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83F2" w14:textId="122DB4AB" w:rsidR="30E3E601" w:rsidRPr="00E15A2A" w:rsidRDefault="0010487F" w:rsidP="00C95166">
      <w:pPr>
        <w:pStyle w:val="Heading1"/>
        <w:rPr>
          <w:rFonts w:ascii="Arial" w:hAnsi="Arial" w:cs="Arial"/>
          <w:b w:val="0"/>
          <w:color w:val="0070C0"/>
          <w:sz w:val="24"/>
          <w:szCs w:val="24"/>
        </w:rPr>
      </w:pPr>
      <w:r w:rsidRPr="00E15A2A">
        <w:rPr>
          <w:rFonts w:ascii="Arial" w:hAnsi="Arial" w:cs="Arial"/>
          <w:b w:val="0"/>
          <w:color w:val="0070C0"/>
          <w:sz w:val="24"/>
          <w:szCs w:val="24"/>
        </w:rPr>
        <w:t xml:space="preserve">1. </w:t>
      </w:r>
      <w:r w:rsidR="008503AD" w:rsidRPr="00E15A2A">
        <w:rPr>
          <w:rFonts w:ascii="Arial" w:hAnsi="Arial" w:cs="Arial"/>
          <w:b w:val="0"/>
          <w:color w:val="0070C0"/>
          <w:sz w:val="24"/>
          <w:szCs w:val="24"/>
        </w:rPr>
        <w:t>Introduction</w:t>
      </w:r>
    </w:p>
    <w:p w14:paraId="446DA875" w14:textId="6582F9B0" w:rsidR="008503AD" w:rsidRPr="00E813C6" w:rsidRDefault="008503AD" w:rsidP="0022EF06">
      <w:pPr>
        <w:rPr>
          <w:rFonts w:ascii="Arial" w:eastAsia="Arial" w:hAnsi="Arial" w:cs="Arial"/>
          <w:color w:val="0B0C0C"/>
        </w:rPr>
      </w:pPr>
      <w:r w:rsidRPr="0022EF06">
        <w:rPr>
          <w:rFonts w:ascii="Arial" w:eastAsia="Arial" w:hAnsi="Arial" w:cs="Arial"/>
          <w:sz w:val="24"/>
          <w:szCs w:val="24"/>
        </w:rPr>
        <w:t>Sheffield is identified as one of 75 local authority areas that will deliver the Family Hub and Start for Life programme between 2022-25</w:t>
      </w:r>
      <w:r w:rsidR="00E15A2A">
        <w:rPr>
          <w:rFonts w:ascii="Arial" w:eastAsia="Arial" w:hAnsi="Arial" w:cs="Arial"/>
          <w:sz w:val="24"/>
          <w:szCs w:val="24"/>
        </w:rPr>
        <w:t xml:space="preserve"> </w:t>
      </w:r>
      <w:hyperlink w:history="1">
        <w:r w:rsidR="00E15A2A" w:rsidRPr="00727CC6">
          <w:rPr>
            <w:rStyle w:val="Hyperlink"/>
            <w:rFonts w:ascii="Arial" w:eastAsia="Arial" w:hAnsi="Arial" w:cs="Arial"/>
          </w:rPr>
          <w:t>Family Hubs and Start for Life programme: local authority guide - GOV.UK (www.gov.uk)</w:t>
        </w:r>
      </w:hyperlink>
      <w:r w:rsidR="1866FC3B" w:rsidRPr="0022EF06">
        <w:rPr>
          <w:rFonts w:ascii="Arial" w:eastAsia="Arial" w:hAnsi="Arial" w:cs="Arial"/>
          <w:sz w:val="24"/>
          <w:szCs w:val="24"/>
        </w:rPr>
        <w:t xml:space="preserve"> </w:t>
      </w:r>
      <w:r w:rsidR="4E2E17D0" w:rsidRPr="0022EF06">
        <w:rPr>
          <w:rFonts w:ascii="Arial" w:eastAsia="Arial" w:hAnsi="Arial" w:cs="Arial"/>
          <w:color w:val="0B0C0C"/>
          <w:sz w:val="24"/>
          <w:szCs w:val="24"/>
        </w:rPr>
        <w:t xml:space="preserve">This programme is jointly </w:t>
      </w:r>
      <w:r w:rsidR="0B92421F" w:rsidRPr="0022EF06">
        <w:rPr>
          <w:rFonts w:ascii="Arial" w:eastAsia="Arial" w:hAnsi="Arial" w:cs="Arial"/>
          <w:color w:val="0B0C0C"/>
          <w:sz w:val="24"/>
          <w:szCs w:val="24"/>
        </w:rPr>
        <w:t>overseen</w:t>
      </w:r>
      <w:r w:rsidR="4E2E17D0" w:rsidRPr="0022EF06">
        <w:rPr>
          <w:rFonts w:ascii="Arial" w:eastAsia="Arial" w:hAnsi="Arial" w:cs="Arial"/>
          <w:color w:val="0B0C0C"/>
          <w:sz w:val="24"/>
          <w:szCs w:val="24"/>
        </w:rPr>
        <w:t xml:space="preserve"> by the Department for </w:t>
      </w:r>
      <w:r w:rsidR="4E2E17D0" w:rsidRPr="00451D38">
        <w:rPr>
          <w:rFonts w:ascii="Arial" w:eastAsia="Arial" w:hAnsi="Arial" w:cs="Arial"/>
          <w:sz w:val="24"/>
          <w:szCs w:val="24"/>
        </w:rPr>
        <w:t>Education (DfE) and the Department of Health and Social Care (DHSC)</w:t>
      </w:r>
      <w:r w:rsidR="61725C08" w:rsidRPr="00451D38">
        <w:rPr>
          <w:rFonts w:ascii="Arial" w:eastAsia="Arial" w:hAnsi="Arial" w:cs="Arial"/>
          <w:sz w:val="24"/>
          <w:szCs w:val="24"/>
        </w:rPr>
        <w:t xml:space="preserve">. </w:t>
      </w:r>
      <w:r w:rsidR="7040DD98" w:rsidRPr="0022EF06">
        <w:rPr>
          <w:rFonts w:ascii="Arial" w:eastAsia="Arial" w:hAnsi="Arial" w:cs="Arial"/>
          <w:sz w:val="24"/>
          <w:szCs w:val="24"/>
        </w:rPr>
        <w:t xml:space="preserve">The programme </w:t>
      </w:r>
      <w:r w:rsidR="2AF38AFC" w:rsidRPr="0022EF06">
        <w:rPr>
          <w:rFonts w:ascii="Arial" w:eastAsia="Arial" w:hAnsi="Arial" w:cs="Arial"/>
          <w:sz w:val="24"/>
          <w:szCs w:val="24"/>
        </w:rPr>
        <w:t xml:space="preserve">will support meeting the </w:t>
      </w:r>
      <w:r w:rsidR="7040DD98" w:rsidRPr="0022EF06">
        <w:rPr>
          <w:rFonts w:ascii="Arial" w:eastAsia="Arial" w:hAnsi="Arial" w:cs="Arial"/>
          <w:sz w:val="24"/>
          <w:szCs w:val="24"/>
        </w:rPr>
        <w:t>commitment</w:t>
      </w:r>
      <w:r w:rsidR="2C8F5B5D" w:rsidRPr="0022EF06">
        <w:rPr>
          <w:rFonts w:ascii="Arial" w:eastAsia="Arial" w:hAnsi="Arial" w:cs="Arial"/>
          <w:sz w:val="24"/>
          <w:szCs w:val="24"/>
        </w:rPr>
        <w:t>s</w:t>
      </w:r>
      <w:r w:rsidR="7040DD98" w:rsidRPr="0022EF06">
        <w:rPr>
          <w:rFonts w:ascii="Arial" w:eastAsia="Arial" w:hAnsi="Arial" w:cs="Arial"/>
          <w:sz w:val="24"/>
          <w:szCs w:val="24"/>
        </w:rPr>
        <w:t xml:space="preserve"> as set out in, The Best Start for Life: A vision for the 1,001 Critical days</w:t>
      </w:r>
      <w:r w:rsidR="453D56A1" w:rsidRPr="0022EF06">
        <w:rPr>
          <w:rFonts w:ascii="Arial" w:eastAsia="Arial" w:hAnsi="Arial" w:cs="Arial"/>
          <w:color w:val="0B0C0C"/>
          <w:sz w:val="24"/>
          <w:szCs w:val="24"/>
        </w:rPr>
        <w:t xml:space="preserve"> </w:t>
      </w:r>
      <w:hyperlink r:id="rId11">
        <w:r w:rsidR="453D56A1" w:rsidRPr="0022EF06">
          <w:rPr>
            <w:rStyle w:val="Hyperlink"/>
            <w:rFonts w:ascii="Arial" w:eastAsia="Arial" w:hAnsi="Arial" w:cs="Arial"/>
          </w:rPr>
          <w:t>The best start for Life: a vision for the 1,001 critical days</w:t>
        </w:r>
        <w:r w:rsidR="29CCE7C3" w:rsidRPr="0022EF06">
          <w:rPr>
            <w:rStyle w:val="Hyperlink"/>
            <w:rFonts w:ascii="Arial" w:eastAsia="Arial" w:hAnsi="Arial" w:cs="Arial"/>
          </w:rPr>
          <w:t>.</w:t>
        </w:r>
      </w:hyperlink>
    </w:p>
    <w:p w14:paraId="5F876F7F" w14:textId="4FDF2A87" w:rsidR="008503AD" w:rsidRPr="00E813C6" w:rsidRDefault="00EA0A51" w:rsidP="34CF8A20">
      <w:pPr>
        <w:spacing w:after="0" w:line="240" w:lineRule="auto"/>
        <w:rPr>
          <w:rFonts w:ascii="Arial" w:eastAsia="Arial" w:hAnsi="Arial" w:cs="Arial"/>
          <w:sz w:val="24"/>
          <w:szCs w:val="24"/>
        </w:rPr>
      </w:pPr>
      <w:r w:rsidRPr="0022EF06">
        <w:rPr>
          <w:rFonts w:ascii="Arial" w:eastAsia="Arial" w:hAnsi="Arial" w:cs="Arial"/>
          <w:sz w:val="24"/>
          <w:szCs w:val="24"/>
        </w:rPr>
        <w:t>The Family Hub (FH) and Start for Life (</w:t>
      </w:r>
      <w:bookmarkStart w:id="0" w:name="_Int_xvjmevkD"/>
      <w:r w:rsidRPr="0022EF06">
        <w:rPr>
          <w:rFonts w:ascii="Arial" w:eastAsia="Arial" w:hAnsi="Arial" w:cs="Arial"/>
          <w:sz w:val="24"/>
          <w:szCs w:val="24"/>
        </w:rPr>
        <w:t>SfL</w:t>
      </w:r>
      <w:bookmarkEnd w:id="0"/>
      <w:r w:rsidRPr="0022EF06">
        <w:rPr>
          <w:rFonts w:ascii="Arial" w:eastAsia="Arial" w:hAnsi="Arial" w:cs="Arial"/>
          <w:sz w:val="24"/>
          <w:szCs w:val="24"/>
        </w:rPr>
        <w:t>) programme aim to deliver a joined-up approach, includes creating a Family Hub network able to drive progress by joining up professionals, services, and providers, a mechanism by which to harness a long term sustainable pathway to share information and work collaboratively together, to offer families clear, accessible and seamless, whole family support, providing families with a clear pathway by which to access a wide range of support able to meet their needs.</w:t>
      </w:r>
    </w:p>
    <w:p w14:paraId="2539E7B7" w14:textId="77777777" w:rsidR="00EA0A51" w:rsidRPr="00E813C6" w:rsidRDefault="00EA0A51" w:rsidP="008503AD">
      <w:pPr>
        <w:spacing w:after="0" w:line="240" w:lineRule="auto"/>
        <w:rPr>
          <w:rFonts w:ascii="Arial" w:eastAsia="Arial" w:hAnsi="Arial" w:cs="Arial"/>
          <w:sz w:val="24"/>
          <w:szCs w:val="24"/>
        </w:rPr>
      </w:pPr>
    </w:p>
    <w:p w14:paraId="3121D0FC" w14:textId="589CE240" w:rsidR="00AE20DE" w:rsidRDefault="49B0BCD9" w:rsidP="00AE20DE">
      <w:pPr>
        <w:spacing w:after="0" w:line="240" w:lineRule="auto"/>
        <w:rPr>
          <w:rFonts w:ascii="Arial" w:eastAsia="Arial" w:hAnsi="Arial" w:cs="Arial"/>
          <w:sz w:val="24"/>
          <w:szCs w:val="24"/>
        </w:rPr>
      </w:pPr>
      <w:r w:rsidRPr="511699D0">
        <w:rPr>
          <w:rFonts w:ascii="Arial" w:eastAsia="Arial" w:hAnsi="Arial" w:cs="Arial"/>
          <w:sz w:val="24"/>
          <w:szCs w:val="24"/>
        </w:rPr>
        <w:t xml:space="preserve">At this </w:t>
      </w:r>
      <w:r w:rsidR="5D345646" w:rsidRPr="511699D0">
        <w:rPr>
          <w:rFonts w:ascii="Arial" w:eastAsia="Arial" w:hAnsi="Arial" w:cs="Arial"/>
          <w:sz w:val="24"/>
          <w:szCs w:val="24"/>
        </w:rPr>
        <w:t xml:space="preserve">early </w:t>
      </w:r>
      <w:r w:rsidRPr="511699D0">
        <w:rPr>
          <w:rFonts w:ascii="Arial" w:eastAsia="Arial" w:hAnsi="Arial" w:cs="Arial"/>
          <w:sz w:val="24"/>
          <w:szCs w:val="24"/>
        </w:rPr>
        <w:t>stage of the transformation of Family Hubs, Sheffield City Council is offerin</w:t>
      </w:r>
      <w:r w:rsidR="4E705645" w:rsidRPr="511699D0">
        <w:rPr>
          <w:rFonts w:ascii="Arial" w:eastAsia="Arial" w:hAnsi="Arial" w:cs="Arial"/>
          <w:sz w:val="24"/>
          <w:szCs w:val="24"/>
        </w:rPr>
        <w:t>g £</w:t>
      </w:r>
      <w:r w:rsidR="5465B864" w:rsidRPr="511699D0">
        <w:rPr>
          <w:rFonts w:ascii="Arial" w:eastAsia="Arial" w:hAnsi="Arial" w:cs="Arial"/>
          <w:sz w:val="24"/>
          <w:szCs w:val="24"/>
        </w:rPr>
        <w:t>10,000 per</w:t>
      </w:r>
      <w:r w:rsidRPr="511699D0">
        <w:rPr>
          <w:rFonts w:ascii="Arial" w:eastAsia="Arial" w:hAnsi="Arial" w:cs="Arial"/>
          <w:sz w:val="24"/>
          <w:szCs w:val="24"/>
        </w:rPr>
        <w:t xml:space="preserve"> organisation in grant funding</w:t>
      </w:r>
      <w:r w:rsidR="2B31807D" w:rsidRPr="511699D0">
        <w:rPr>
          <w:rFonts w:ascii="Arial" w:eastAsia="Arial" w:hAnsi="Arial" w:cs="Arial"/>
          <w:sz w:val="24"/>
          <w:szCs w:val="24"/>
        </w:rPr>
        <w:t xml:space="preserve"> to establish community li</w:t>
      </w:r>
      <w:r w:rsidR="7552443C" w:rsidRPr="511699D0">
        <w:rPr>
          <w:rFonts w:ascii="Arial" w:eastAsia="Arial" w:hAnsi="Arial" w:cs="Arial"/>
          <w:sz w:val="24"/>
          <w:szCs w:val="24"/>
        </w:rPr>
        <w:t xml:space="preserve">nks </w:t>
      </w:r>
      <w:r w:rsidR="51DE566C" w:rsidRPr="511699D0">
        <w:rPr>
          <w:rFonts w:ascii="Arial" w:eastAsia="Arial" w:hAnsi="Arial" w:cs="Arial"/>
          <w:sz w:val="24"/>
          <w:szCs w:val="24"/>
        </w:rPr>
        <w:t xml:space="preserve">with the </w:t>
      </w:r>
      <w:r w:rsidR="2B31807D" w:rsidRPr="511699D0">
        <w:rPr>
          <w:rFonts w:ascii="Arial" w:eastAsia="Arial" w:hAnsi="Arial" w:cs="Arial"/>
          <w:sz w:val="24"/>
          <w:szCs w:val="24"/>
        </w:rPr>
        <w:t>Family Hub and Start for life offer</w:t>
      </w:r>
      <w:r w:rsidR="3B2F1362" w:rsidRPr="511699D0">
        <w:rPr>
          <w:rFonts w:ascii="Arial" w:eastAsia="Arial" w:hAnsi="Arial" w:cs="Arial"/>
          <w:sz w:val="24"/>
          <w:szCs w:val="24"/>
        </w:rPr>
        <w:t xml:space="preserve"> as </w:t>
      </w:r>
      <w:r w:rsidRPr="511699D0">
        <w:rPr>
          <w:rFonts w:ascii="Arial" w:eastAsia="Arial" w:hAnsi="Arial" w:cs="Arial"/>
          <w:sz w:val="24"/>
          <w:szCs w:val="24"/>
        </w:rPr>
        <w:t xml:space="preserve">Family Hub Network Community Champions. </w:t>
      </w:r>
      <w:r w:rsidR="53B000BF" w:rsidRPr="511699D0">
        <w:rPr>
          <w:rFonts w:ascii="Arial" w:eastAsia="Arial" w:hAnsi="Arial" w:cs="Arial"/>
          <w:sz w:val="24"/>
          <w:szCs w:val="24"/>
        </w:rPr>
        <w:t>We envisage th</w:t>
      </w:r>
      <w:r w:rsidR="5D345646" w:rsidRPr="511699D0">
        <w:rPr>
          <w:rFonts w:ascii="Arial" w:eastAsia="Arial" w:hAnsi="Arial" w:cs="Arial"/>
          <w:sz w:val="24"/>
          <w:szCs w:val="24"/>
        </w:rPr>
        <w:t>at thi</w:t>
      </w:r>
      <w:r w:rsidR="53B000BF" w:rsidRPr="511699D0">
        <w:rPr>
          <w:rFonts w:ascii="Arial" w:eastAsia="Arial" w:hAnsi="Arial" w:cs="Arial"/>
          <w:sz w:val="24"/>
          <w:szCs w:val="24"/>
        </w:rPr>
        <w:t xml:space="preserve">s funding </w:t>
      </w:r>
      <w:r w:rsidR="56945F4D" w:rsidRPr="511699D0">
        <w:rPr>
          <w:rFonts w:ascii="Arial" w:eastAsia="Arial" w:hAnsi="Arial" w:cs="Arial"/>
          <w:sz w:val="24"/>
          <w:szCs w:val="24"/>
        </w:rPr>
        <w:t>i</w:t>
      </w:r>
      <w:r w:rsidR="53B000BF" w:rsidRPr="511699D0">
        <w:rPr>
          <w:rFonts w:ascii="Arial" w:eastAsia="Arial" w:hAnsi="Arial" w:cs="Arial"/>
          <w:sz w:val="24"/>
          <w:szCs w:val="24"/>
        </w:rPr>
        <w:t xml:space="preserve">s </w:t>
      </w:r>
      <w:r w:rsidR="5D345646" w:rsidRPr="511699D0">
        <w:rPr>
          <w:rFonts w:ascii="Arial" w:eastAsia="Arial" w:hAnsi="Arial" w:cs="Arial"/>
          <w:sz w:val="24"/>
          <w:szCs w:val="24"/>
        </w:rPr>
        <w:t>utilised as “</w:t>
      </w:r>
      <w:r w:rsidR="53B000BF" w:rsidRPr="511699D0">
        <w:rPr>
          <w:rFonts w:ascii="Arial" w:eastAsia="Arial" w:hAnsi="Arial" w:cs="Arial"/>
          <w:sz w:val="24"/>
          <w:szCs w:val="24"/>
        </w:rPr>
        <w:t>seed</w:t>
      </w:r>
      <w:r w:rsidR="5D345646" w:rsidRPr="511699D0">
        <w:rPr>
          <w:rFonts w:ascii="Arial" w:eastAsia="Arial" w:hAnsi="Arial" w:cs="Arial"/>
          <w:sz w:val="24"/>
          <w:szCs w:val="24"/>
        </w:rPr>
        <w:t>”</w:t>
      </w:r>
      <w:r w:rsidR="53B000BF" w:rsidRPr="511699D0">
        <w:rPr>
          <w:rFonts w:ascii="Arial" w:eastAsia="Arial" w:hAnsi="Arial" w:cs="Arial"/>
          <w:sz w:val="24"/>
          <w:szCs w:val="24"/>
        </w:rPr>
        <w:t xml:space="preserve"> </w:t>
      </w:r>
      <w:r w:rsidR="5D345646" w:rsidRPr="511699D0">
        <w:rPr>
          <w:rFonts w:ascii="Arial" w:eastAsia="Arial" w:hAnsi="Arial" w:cs="Arial"/>
          <w:sz w:val="24"/>
          <w:szCs w:val="24"/>
        </w:rPr>
        <w:t>funding</w:t>
      </w:r>
      <w:r w:rsidR="186AB347" w:rsidRPr="511699D0">
        <w:rPr>
          <w:rFonts w:ascii="Arial" w:eastAsia="Arial" w:hAnsi="Arial" w:cs="Arial"/>
          <w:sz w:val="24"/>
          <w:szCs w:val="24"/>
        </w:rPr>
        <w:t xml:space="preserve"> which s</w:t>
      </w:r>
      <w:r w:rsidRPr="511699D0">
        <w:rPr>
          <w:rFonts w:ascii="Arial" w:eastAsia="Arial" w:hAnsi="Arial" w:cs="Arial"/>
          <w:sz w:val="24"/>
          <w:szCs w:val="24"/>
        </w:rPr>
        <w:t>upport</w:t>
      </w:r>
      <w:r w:rsidR="186AB347" w:rsidRPr="511699D0">
        <w:rPr>
          <w:rFonts w:ascii="Arial" w:eastAsia="Arial" w:hAnsi="Arial" w:cs="Arial"/>
          <w:sz w:val="24"/>
          <w:szCs w:val="24"/>
        </w:rPr>
        <w:t>s</w:t>
      </w:r>
      <w:r w:rsidRPr="511699D0">
        <w:rPr>
          <w:rFonts w:ascii="Arial" w:eastAsia="Arial" w:hAnsi="Arial" w:cs="Arial"/>
          <w:sz w:val="24"/>
          <w:szCs w:val="24"/>
        </w:rPr>
        <w:t xml:space="preserve"> the integration and connectivity of family support services, leading to a sustainable accessible Family Hub Network which provides a clear local Family Hub offer that is recognised and understood by familie</w:t>
      </w:r>
      <w:r w:rsidR="186AB347" w:rsidRPr="511699D0">
        <w:rPr>
          <w:rFonts w:ascii="Arial" w:eastAsia="Arial" w:hAnsi="Arial" w:cs="Arial"/>
          <w:sz w:val="24"/>
          <w:szCs w:val="24"/>
        </w:rPr>
        <w:t>s.</w:t>
      </w:r>
    </w:p>
    <w:p w14:paraId="412A3DE6" w14:textId="72863D21" w:rsidR="000D3FE7" w:rsidRDefault="4C13F835" w:rsidP="3B5636DF">
      <w:pPr>
        <w:spacing w:after="0" w:line="240" w:lineRule="auto"/>
        <w:rPr>
          <w:rFonts w:ascii="Arial" w:eastAsia="Arial" w:hAnsi="Arial" w:cs="Arial"/>
          <w:sz w:val="24"/>
          <w:szCs w:val="24"/>
        </w:rPr>
      </w:pPr>
      <w:r w:rsidRPr="511699D0">
        <w:rPr>
          <w:rFonts w:ascii="Arial" w:eastAsia="Arial" w:hAnsi="Arial" w:cs="Arial"/>
          <w:sz w:val="24"/>
          <w:szCs w:val="24"/>
        </w:rPr>
        <w:t>To support these ways of working</w:t>
      </w:r>
      <w:r w:rsidR="7215112A" w:rsidRPr="511699D0">
        <w:rPr>
          <w:rFonts w:ascii="Arial" w:eastAsia="Arial" w:hAnsi="Arial" w:cs="Arial"/>
          <w:sz w:val="24"/>
          <w:szCs w:val="24"/>
        </w:rPr>
        <w:t xml:space="preserve">, </w:t>
      </w:r>
      <w:r w:rsidR="4FC7E9F7" w:rsidRPr="511699D0">
        <w:rPr>
          <w:rFonts w:ascii="Arial" w:eastAsia="Arial" w:hAnsi="Arial" w:cs="Arial"/>
          <w:sz w:val="24"/>
          <w:szCs w:val="24"/>
        </w:rPr>
        <w:t>t</w:t>
      </w:r>
      <w:r w:rsidR="7215112A" w:rsidRPr="511699D0">
        <w:rPr>
          <w:rFonts w:ascii="Arial" w:eastAsia="Arial" w:hAnsi="Arial" w:cs="Arial"/>
          <w:sz w:val="24"/>
          <w:szCs w:val="24"/>
        </w:rPr>
        <w:t xml:space="preserve">he priorities of the programme include </w:t>
      </w:r>
      <w:r w:rsidR="798FEC06" w:rsidRPr="511699D0">
        <w:rPr>
          <w:rFonts w:ascii="Arial" w:eastAsia="Arial" w:hAnsi="Arial" w:cs="Arial"/>
          <w:sz w:val="24"/>
          <w:szCs w:val="24"/>
        </w:rPr>
        <w:t>join</w:t>
      </w:r>
      <w:r w:rsidR="7215112A" w:rsidRPr="511699D0">
        <w:rPr>
          <w:rFonts w:ascii="Arial" w:eastAsia="Arial" w:hAnsi="Arial" w:cs="Arial"/>
          <w:sz w:val="24"/>
          <w:szCs w:val="24"/>
        </w:rPr>
        <w:t>ing</w:t>
      </w:r>
      <w:r w:rsidR="798FEC06" w:rsidRPr="511699D0">
        <w:rPr>
          <w:rFonts w:ascii="Arial" w:eastAsia="Arial" w:hAnsi="Arial" w:cs="Arial"/>
          <w:sz w:val="24"/>
          <w:szCs w:val="24"/>
        </w:rPr>
        <w:t xml:space="preserve"> up and enhanc</w:t>
      </w:r>
      <w:r w:rsidR="7215112A" w:rsidRPr="511699D0">
        <w:rPr>
          <w:rFonts w:ascii="Arial" w:eastAsia="Arial" w:hAnsi="Arial" w:cs="Arial"/>
          <w:sz w:val="24"/>
          <w:szCs w:val="24"/>
        </w:rPr>
        <w:t>ing</w:t>
      </w:r>
      <w:r w:rsidR="798FEC06" w:rsidRPr="511699D0">
        <w:rPr>
          <w:rFonts w:ascii="Arial" w:eastAsia="Arial" w:hAnsi="Arial" w:cs="Arial"/>
          <w:sz w:val="24"/>
          <w:szCs w:val="24"/>
        </w:rPr>
        <w:t xml:space="preserve"> services, ensuring all parents and carers can access the support they need, when they need it, while feeling supported and empowered in caring for their babies and children, ensuring Sheffield’s children receive the best start in life. </w:t>
      </w:r>
    </w:p>
    <w:p w14:paraId="54095EF6" w14:textId="77777777" w:rsidR="000D3FE7" w:rsidRDefault="000D3FE7" w:rsidP="3B5636DF">
      <w:pPr>
        <w:spacing w:after="0" w:line="240" w:lineRule="auto"/>
        <w:rPr>
          <w:rFonts w:ascii="Arial" w:eastAsia="Arial" w:hAnsi="Arial" w:cs="Arial"/>
          <w:sz w:val="24"/>
          <w:szCs w:val="24"/>
        </w:rPr>
      </w:pPr>
    </w:p>
    <w:p w14:paraId="7B1F36F8" w14:textId="3D33226F" w:rsidR="00B84E44" w:rsidRDefault="0FA1167F" w:rsidP="00E15A2A">
      <w:pPr>
        <w:spacing w:after="0" w:line="240" w:lineRule="auto"/>
        <w:rPr>
          <w:rFonts w:ascii="Arial" w:eastAsia="Arial" w:hAnsi="Arial" w:cs="Arial"/>
          <w:sz w:val="24"/>
          <w:szCs w:val="24"/>
        </w:rPr>
      </w:pPr>
      <w:r w:rsidRPr="0022EF06">
        <w:rPr>
          <w:rFonts w:ascii="Arial" w:eastAsia="Arial" w:hAnsi="Arial" w:cs="Arial"/>
          <w:sz w:val="24"/>
          <w:szCs w:val="24"/>
        </w:rPr>
        <w:t xml:space="preserve">In line with the Family Hub and Start for Life programme, </w:t>
      </w:r>
      <w:r w:rsidR="6E4AE100" w:rsidRPr="0022EF06">
        <w:rPr>
          <w:rFonts w:ascii="Arial" w:eastAsia="Arial" w:hAnsi="Arial" w:cs="Arial"/>
          <w:sz w:val="24"/>
          <w:szCs w:val="24"/>
        </w:rPr>
        <w:t xml:space="preserve">we </w:t>
      </w:r>
      <w:r w:rsidRPr="0022EF06">
        <w:rPr>
          <w:rFonts w:ascii="Arial" w:eastAsia="Arial" w:hAnsi="Arial" w:cs="Arial"/>
          <w:sz w:val="24"/>
          <w:szCs w:val="24"/>
        </w:rPr>
        <w:t>are prioritising funding aligned to neighbourhoods without a Family Hub or designated outreach building, to extend the reach of families receiving the Family Hub and Start for Life programme offer across Sheffield communities.</w:t>
      </w:r>
      <w:r w:rsidR="5D3E2337" w:rsidRPr="0022EF06">
        <w:rPr>
          <w:rFonts w:ascii="Arial" w:eastAsia="Arial" w:hAnsi="Arial" w:cs="Arial"/>
          <w:sz w:val="24"/>
          <w:szCs w:val="24"/>
        </w:rPr>
        <w:t xml:space="preserve"> </w:t>
      </w:r>
      <w:r w:rsidR="447D735B" w:rsidRPr="0022EF06">
        <w:rPr>
          <w:rFonts w:ascii="Arial" w:eastAsia="Arial" w:hAnsi="Arial" w:cs="Arial"/>
          <w:sz w:val="24"/>
          <w:szCs w:val="24"/>
        </w:rPr>
        <w:t>As a local authority we</w:t>
      </w:r>
      <w:r w:rsidR="62A1A91B" w:rsidRPr="0022EF06">
        <w:rPr>
          <w:rFonts w:ascii="Arial" w:eastAsia="Arial" w:hAnsi="Arial" w:cs="Arial"/>
          <w:sz w:val="24"/>
          <w:szCs w:val="24"/>
        </w:rPr>
        <w:t xml:space="preserve"> </w:t>
      </w:r>
      <w:r w:rsidR="2D986E49" w:rsidRPr="0022EF06">
        <w:rPr>
          <w:rFonts w:ascii="Arial" w:eastAsia="Arial" w:hAnsi="Arial" w:cs="Arial"/>
          <w:sz w:val="24"/>
          <w:szCs w:val="24"/>
        </w:rPr>
        <w:t>have</w:t>
      </w:r>
      <w:r w:rsidR="60BF3A5D" w:rsidRPr="0022EF06">
        <w:rPr>
          <w:rFonts w:ascii="Arial" w:eastAsia="Arial" w:hAnsi="Arial" w:cs="Arial"/>
          <w:sz w:val="24"/>
          <w:szCs w:val="24"/>
        </w:rPr>
        <w:t xml:space="preserve"> </w:t>
      </w:r>
      <w:r w:rsidR="2D986E49" w:rsidRPr="0022EF06">
        <w:rPr>
          <w:rFonts w:ascii="Arial" w:eastAsia="Arial" w:hAnsi="Arial" w:cs="Arial"/>
          <w:sz w:val="24"/>
          <w:szCs w:val="24"/>
        </w:rPr>
        <w:t>gathered</w:t>
      </w:r>
      <w:r w:rsidR="155E3702" w:rsidRPr="0022EF06">
        <w:rPr>
          <w:rFonts w:ascii="Arial" w:eastAsia="Arial" w:hAnsi="Arial" w:cs="Arial"/>
          <w:sz w:val="24"/>
          <w:szCs w:val="24"/>
        </w:rPr>
        <w:t xml:space="preserve">, </w:t>
      </w:r>
      <w:r w:rsidR="1719E4A0" w:rsidRPr="0022EF06">
        <w:rPr>
          <w:rFonts w:ascii="Arial" w:eastAsia="Arial" w:hAnsi="Arial" w:cs="Arial"/>
          <w:sz w:val="24"/>
          <w:szCs w:val="24"/>
        </w:rPr>
        <w:t>mapped,</w:t>
      </w:r>
      <w:r w:rsidR="62A1A91B" w:rsidRPr="0022EF06">
        <w:rPr>
          <w:rFonts w:ascii="Arial" w:eastAsia="Arial" w:hAnsi="Arial" w:cs="Arial"/>
          <w:sz w:val="24"/>
          <w:szCs w:val="24"/>
        </w:rPr>
        <w:t xml:space="preserve"> </w:t>
      </w:r>
      <w:r w:rsidR="7319E2E6" w:rsidRPr="0022EF06">
        <w:rPr>
          <w:rFonts w:ascii="Arial" w:eastAsia="Arial" w:hAnsi="Arial" w:cs="Arial"/>
          <w:sz w:val="24"/>
          <w:szCs w:val="24"/>
        </w:rPr>
        <w:t xml:space="preserve">and </w:t>
      </w:r>
      <w:r w:rsidR="62A1A91B" w:rsidRPr="0022EF06">
        <w:rPr>
          <w:rFonts w:ascii="Arial" w:eastAsia="Arial" w:hAnsi="Arial" w:cs="Arial"/>
          <w:sz w:val="24"/>
          <w:szCs w:val="24"/>
        </w:rPr>
        <w:t>review</w:t>
      </w:r>
      <w:r w:rsidR="18DCAD64" w:rsidRPr="0022EF06">
        <w:rPr>
          <w:rFonts w:ascii="Arial" w:eastAsia="Arial" w:hAnsi="Arial" w:cs="Arial"/>
          <w:sz w:val="24"/>
          <w:szCs w:val="24"/>
        </w:rPr>
        <w:t>ed</w:t>
      </w:r>
      <w:r w:rsidR="62A1A91B" w:rsidRPr="0022EF06">
        <w:rPr>
          <w:rFonts w:ascii="Arial" w:eastAsia="Arial" w:hAnsi="Arial" w:cs="Arial"/>
          <w:sz w:val="24"/>
          <w:szCs w:val="24"/>
        </w:rPr>
        <w:t xml:space="preserve"> data and local intelligence, to understand where the need </w:t>
      </w:r>
      <w:r w:rsidR="1C05A26E" w:rsidRPr="0022EF06">
        <w:rPr>
          <w:rFonts w:ascii="Arial" w:eastAsia="Arial" w:hAnsi="Arial" w:cs="Arial"/>
          <w:sz w:val="24"/>
          <w:szCs w:val="24"/>
        </w:rPr>
        <w:t>is.</w:t>
      </w:r>
      <w:r w:rsidR="1C354465" w:rsidRPr="0022EF06">
        <w:rPr>
          <w:rFonts w:ascii="Arial" w:eastAsia="Arial" w:hAnsi="Arial" w:cs="Arial"/>
          <w:sz w:val="24"/>
          <w:szCs w:val="24"/>
        </w:rPr>
        <w:t xml:space="preserve"> It was acknowledged that some areas of high need were well serviced either in or easily accessible from th</w:t>
      </w:r>
      <w:r w:rsidR="528C66F8" w:rsidRPr="0022EF06">
        <w:rPr>
          <w:rFonts w:ascii="Arial" w:eastAsia="Arial" w:hAnsi="Arial" w:cs="Arial"/>
          <w:sz w:val="24"/>
          <w:szCs w:val="24"/>
        </w:rPr>
        <w:t>e</w:t>
      </w:r>
      <w:r w:rsidR="1C354465" w:rsidRPr="0022EF06">
        <w:rPr>
          <w:rFonts w:ascii="Arial" w:eastAsia="Arial" w:hAnsi="Arial" w:cs="Arial"/>
          <w:sz w:val="24"/>
          <w:szCs w:val="24"/>
        </w:rPr>
        <w:t xml:space="preserve"> community.</w:t>
      </w:r>
      <w:r w:rsidR="78461EE0" w:rsidRPr="0022EF06">
        <w:rPr>
          <w:rFonts w:ascii="Arial" w:eastAsia="Arial" w:hAnsi="Arial" w:cs="Arial"/>
          <w:sz w:val="24"/>
          <w:szCs w:val="24"/>
        </w:rPr>
        <w:t xml:space="preserve"> </w:t>
      </w:r>
    </w:p>
    <w:p w14:paraId="348F7A5D" w14:textId="77777777" w:rsidR="00E15A2A" w:rsidRPr="00B84E44" w:rsidRDefault="00E15A2A" w:rsidP="00E15A2A">
      <w:pPr>
        <w:spacing w:after="0" w:line="240" w:lineRule="auto"/>
        <w:rPr>
          <w:rFonts w:ascii="Arial" w:eastAsia="Arial" w:hAnsi="Arial" w:cs="Arial"/>
          <w:sz w:val="24"/>
          <w:szCs w:val="24"/>
        </w:rPr>
      </w:pPr>
    </w:p>
    <w:p w14:paraId="3BFE1093" w14:textId="32974B9E" w:rsidR="00B84E44" w:rsidRDefault="0DD51757" w:rsidP="00E15A2A">
      <w:pPr>
        <w:spacing w:after="0" w:line="240" w:lineRule="auto"/>
        <w:rPr>
          <w:rFonts w:ascii="Arial" w:eastAsia="Arial" w:hAnsi="Arial" w:cs="Arial"/>
          <w:sz w:val="24"/>
          <w:szCs w:val="24"/>
        </w:rPr>
      </w:pPr>
      <w:r w:rsidRPr="3ABB5A0A">
        <w:rPr>
          <w:rFonts w:ascii="Arial" w:eastAsia="Arial" w:hAnsi="Arial" w:cs="Arial"/>
          <w:sz w:val="24"/>
          <w:szCs w:val="24"/>
        </w:rPr>
        <w:t xml:space="preserve">The </w:t>
      </w:r>
      <w:r w:rsidR="214F5520" w:rsidRPr="3ABB5A0A">
        <w:rPr>
          <w:rFonts w:ascii="Arial" w:eastAsia="Arial" w:hAnsi="Arial" w:cs="Arial"/>
          <w:sz w:val="24"/>
          <w:szCs w:val="24"/>
        </w:rPr>
        <w:t>DfE (Department for Education)</w:t>
      </w:r>
      <w:r w:rsidR="1ADE9BB4" w:rsidRPr="3ABB5A0A">
        <w:rPr>
          <w:rFonts w:ascii="Arial" w:eastAsia="Arial" w:hAnsi="Arial" w:cs="Arial"/>
          <w:sz w:val="24"/>
          <w:szCs w:val="24"/>
        </w:rPr>
        <w:t xml:space="preserve"> </w:t>
      </w:r>
      <w:r w:rsidRPr="3ABB5A0A">
        <w:rPr>
          <w:rFonts w:ascii="Arial" w:eastAsia="Arial" w:hAnsi="Arial" w:cs="Arial"/>
          <w:sz w:val="24"/>
          <w:szCs w:val="24"/>
        </w:rPr>
        <w:t>fund</w:t>
      </w:r>
      <w:r w:rsidR="2497AF6F" w:rsidRPr="3ABB5A0A">
        <w:rPr>
          <w:rFonts w:ascii="Arial" w:eastAsia="Arial" w:hAnsi="Arial" w:cs="Arial"/>
          <w:sz w:val="24"/>
          <w:szCs w:val="24"/>
        </w:rPr>
        <w:t>ing</w:t>
      </w:r>
      <w:r w:rsidRPr="3ABB5A0A">
        <w:rPr>
          <w:rFonts w:ascii="Arial" w:eastAsia="Arial" w:hAnsi="Arial" w:cs="Arial"/>
          <w:sz w:val="24"/>
          <w:szCs w:val="24"/>
        </w:rPr>
        <w:t xml:space="preserve"> allocated to this grant </w:t>
      </w:r>
      <w:r w:rsidR="7E51B4F1" w:rsidRPr="3ABB5A0A">
        <w:rPr>
          <w:rFonts w:ascii="Arial" w:eastAsia="Arial" w:hAnsi="Arial" w:cs="Arial"/>
          <w:sz w:val="24"/>
          <w:szCs w:val="24"/>
        </w:rPr>
        <w:t>link</w:t>
      </w:r>
      <w:r w:rsidR="59DC1D24" w:rsidRPr="3ABB5A0A">
        <w:rPr>
          <w:rFonts w:ascii="Arial" w:eastAsia="Arial" w:hAnsi="Arial" w:cs="Arial"/>
          <w:sz w:val="24"/>
          <w:szCs w:val="24"/>
        </w:rPr>
        <w:t>s</w:t>
      </w:r>
      <w:r w:rsidR="7E51B4F1" w:rsidRPr="3ABB5A0A">
        <w:rPr>
          <w:rFonts w:ascii="Arial" w:eastAsia="Arial" w:hAnsi="Arial" w:cs="Arial"/>
          <w:sz w:val="24"/>
          <w:szCs w:val="24"/>
        </w:rPr>
        <w:t xml:space="preserve"> directly to</w:t>
      </w:r>
      <w:r w:rsidR="6D948D24" w:rsidRPr="3ABB5A0A">
        <w:rPr>
          <w:rFonts w:ascii="Arial" w:eastAsia="Arial" w:hAnsi="Arial" w:cs="Arial"/>
          <w:sz w:val="24"/>
          <w:szCs w:val="24"/>
        </w:rPr>
        <w:t xml:space="preserve"> the</w:t>
      </w:r>
      <w:r w:rsidR="0868AC1D" w:rsidRPr="3ABB5A0A">
        <w:rPr>
          <w:rFonts w:ascii="Arial" w:eastAsia="Arial" w:hAnsi="Arial" w:cs="Arial"/>
          <w:sz w:val="24"/>
          <w:szCs w:val="24"/>
        </w:rPr>
        <w:t xml:space="preserve"> expectation to</w:t>
      </w:r>
      <w:r w:rsidR="7E51B4F1" w:rsidRPr="3ABB5A0A">
        <w:rPr>
          <w:rFonts w:ascii="Arial" w:eastAsia="Arial" w:hAnsi="Arial" w:cs="Arial"/>
          <w:sz w:val="24"/>
          <w:szCs w:val="24"/>
        </w:rPr>
        <w:t xml:space="preserve"> increasing the number of </w:t>
      </w:r>
      <w:r w:rsidRPr="3ABB5A0A">
        <w:rPr>
          <w:rFonts w:ascii="Arial" w:eastAsia="Arial" w:hAnsi="Arial" w:cs="Arial"/>
          <w:sz w:val="24"/>
          <w:szCs w:val="24"/>
        </w:rPr>
        <w:t xml:space="preserve">families </w:t>
      </w:r>
      <w:r w:rsidR="132885F0" w:rsidRPr="3ABB5A0A">
        <w:rPr>
          <w:rFonts w:ascii="Arial" w:eastAsia="Arial" w:hAnsi="Arial" w:cs="Arial"/>
          <w:sz w:val="24"/>
          <w:szCs w:val="24"/>
        </w:rPr>
        <w:t>accessing Family Hub services.</w:t>
      </w:r>
      <w:r w:rsidR="1AE82A3E" w:rsidRPr="3ABB5A0A">
        <w:rPr>
          <w:rFonts w:ascii="Arial" w:eastAsia="Arial" w:hAnsi="Arial" w:cs="Arial"/>
          <w:sz w:val="24"/>
          <w:szCs w:val="24"/>
        </w:rPr>
        <w:t xml:space="preserve"> Therefore,</w:t>
      </w:r>
      <w:r w:rsidR="5FF3A5D3" w:rsidRPr="3ABB5A0A">
        <w:rPr>
          <w:rFonts w:ascii="Arial" w:eastAsia="Arial" w:hAnsi="Arial" w:cs="Arial"/>
          <w:sz w:val="24"/>
          <w:szCs w:val="24"/>
        </w:rPr>
        <w:t xml:space="preserve"> we</w:t>
      </w:r>
      <w:r w:rsidR="575BBEF5" w:rsidRPr="3ABB5A0A">
        <w:rPr>
          <w:rFonts w:ascii="Arial" w:eastAsia="Arial" w:hAnsi="Arial" w:cs="Arial"/>
          <w:sz w:val="24"/>
          <w:szCs w:val="24"/>
        </w:rPr>
        <w:t xml:space="preserve"> are keen to link </w:t>
      </w:r>
      <w:r w:rsidR="4C6F6F6E" w:rsidRPr="3ABB5A0A">
        <w:rPr>
          <w:rFonts w:ascii="Arial" w:eastAsia="Arial" w:hAnsi="Arial" w:cs="Arial"/>
          <w:sz w:val="24"/>
          <w:szCs w:val="24"/>
        </w:rPr>
        <w:t>with</w:t>
      </w:r>
      <w:r w:rsidR="575BBEF5" w:rsidRPr="3ABB5A0A">
        <w:rPr>
          <w:rFonts w:ascii="Arial" w:eastAsia="Arial" w:hAnsi="Arial" w:cs="Arial"/>
          <w:sz w:val="24"/>
          <w:szCs w:val="24"/>
        </w:rPr>
        <w:t xml:space="preserve"> community </w:t>
      </w:r>
      <w:r w:rsidR="2981228B" w:rsidRPr="3ABB5A0A">
        <w:rPr>
          <w:rFonts w:ascii="Arial" w:eastAsia="Arial" w:hAnsi="Arial" w:cs="Arial"/>
          <w:sz w:val="24"/>
          <w:szCs w:val="24"/>
        </w:rPr>
        <w:t>partners</w:t>
      </w:r>
      <w:r w:rsidR="6CC936C9" w:rsidRPr="3ABB5A0A">
        <w:rPr>
          <w:rFonts w:ascii="Arial" w:eastAsia="Arial" w:hAnsi="Arial" w:cs="Arial"/>
          <w:sz w:val="24"/>
          <w:szCs w:val="24"/>
        </w:rPr>
        <w:t xml:space="preserve"> and providers</w:t>
      </w:r>
      <w:r w:rsidR="5326790B" w:rsidRPr="3ABB5A0A">
        <w:rPr>
          <w:rFonts w:ascii="Arial" w:eastAsia="Arial" w:hAnsi="Arial" w:cs="Arial"/>
          <w:sz w:val="24"/>
          <w:szCs w:val="24"/>
        </w:rPr>
        <w:t xml:space="preserve"> across neighbourhoods</w:t>
      </w:r>
      <w:r w:rsidR="210B645D" w:rsidRPr="3ABB5A0A">
        <w:rPr>
          <w:rFonts w:ascii="Arial" w:eastAsia="Arial" w:hAnsi="Arial" w:cs="Arial"/>
          <w:sz w:val="24"/>
          <w:szCs w:val="24"/>
        </w:rPr>
        <w:t xml:space="preserve"> </w:t>
      </w:r>
      <w:r w:rsidR="468D0B2C" w:rsidRPr="3ABB5A0A">
        <w:rPr>
          <w:rFonts w:ascii="Arial" w:eastAsia="Arial" w:hAnsi="Arial" w:cs="Arial"/>
          <w:sz w:val="24"/>
          <w:szCs w:val="24"/>
        </w:rPr>
        <w:t>to</w:t>
      </w:r>
      <w:r w:rsidR="63227334" w:rsidRPr="3ABB5A0A">
        <w:rPr>
          <w:rFonts w:ascii="Arial" w:eastAsia="Arial" w:hAnsi="Arial" w:cs="Arial"/>
          <w:sz w:val="24"/>
          <w:szCs w:val="24"/>
        </w:rPr>
        <w:t xml:space="preserve"> develop access to earliest help for families</w:t>
      </w:r>
      <w:r w:rsidR="00A1333B" w:rsidRPr="3ABB5A0A">
        <w:rPr>
          <w:rFonts w:ascii="Arial" w:eastAsia="Arial" w:hAnsi="Arial" w:cs="Arial"/>
          <w:sz w:val="24"/>
          <w:szCs w:val="24"/>
        </w:rPr>
        <w:t xml:space="preserve">, with a focus on </w:t>
      </w:r>
      <w:r w:rsidR="09F88B44" w:rsidRPr="3ABB5A0A">
        <w:rPr>
          <w:rFonts w:ascii="Arial" w:eastAsia="Arial" w:hAnsi="Arial" w:cs="Arial"/>
          <w:sz w:val="24"/>
          <w:szCs w:val="24"/>
        </w:rPr>
        <w:t>neighbourhoods</w:t>
      </w:r>
      <w:r w:rsidR="63227334" w:rsidRPr="3ABB5A0A">
        <w:rPr>
          <w:rFonts w:ascii="Arial" w:eastAsia="Arial" w:hAnsi="Arial" w:cs="Arial"/>
          <w:sz w:val="24"/>
          <w:szCs w:val="24"/>
        </w:rPr>
        <w:t xml:space="preserve"> where</w:t>
      </w:r>
      <w:r w:rsidR="67BB1EB5" w:rsidRPr="3ABB5A0A">
        <w:rPr>
          <w:rFonts w:ascii="Arial" w:eastAsia="Arial" w:hAnsi="Arial" w:cs="Arial"/>
          <w:sz w:val="24"/>
          <w:szCs w:val="24"/>
        </w:rPr>
        <w:t xml:space="preserve"> gaps have been identified</w:t>
      </w:r>
      <w:r w:rsidR="7B0B9977" w:rsidRPr="3ABB5A0A">
        <w:rPr>
          <w:rFonts w:ascii="Arial" w:eastAsia="Arial" w:hAnsi="Arial" w:cs="Arial"/>
          <w:sz w:val="24"/>
          <w:szCs w:val="24"/>
        </w:rPr>
        <w:t xml:space="preserve">. </w:t>
      </w:r>
      <w:r w:rsidR="4FDF3A01" w:rsidRPr="3ABB5A0A">
        <w:rPr>
          <w:rFonts w:ascii="Arial" w:eastAsia="Arial" w:hAnsi="Arial" w:cs="Arial"/>
          <w:sz w:val="24"/>
          <w:szCs w:val="24"/>
        </w:rPr>
        <w:t>Where organisation</w:t>
      </w:r>
      <w:r w:rsidR="0E841F33" w:rsidRPr="3ABB5A0A">
        <w:rPr>
          <w:rFonts w:ascii="Arial" w:eastAsia="Arial" w:hAnsi="Arial" w:cs="Arial"/>
          <w:sz w:val="24"/>
          <w:szCs w:val="24"/>
        </w:rPr>
        <w:t>s</w:t>
      </w:r>
      <w:r w:rsidR="4FDF3A01" w:rsidRPr="3ABB5A0A">
        <w:rPr>
          <w:rFonts w:ascii="Arial" w:eastAsia="Arial" w:hAnsi="Arial" w:cs="Arial"/>
          <w:sz w:val="24"/>
          <w:szCs w:val="24"/>
        </w:rPr>
        <w:t xml:space="preserve"> deliver </w:t>
      </w:r>
      <w:r w:rsidR="2E3078B4" w:rsidRPr="3ABB5A0A">
        <w:rPr>
          <w:rFonts w:ascii="Arial" w:eastAsia="Arial" w:hAnsi="Arial" w:cs="Arial"/>
          <w:sz w:val="24"/>
          <w:szCs w:val="24"/>
        </w:rPr>
        <w:t xml:space="preserve">or seek to deliver </w:t>
      </w:r>
      <w:r w:rsidR="4FDF3A01" w:rsidRPr="3ABB5A0A">
        <w:rPr>
          <w:rFonts w:ascii="Arial" w:eastAsia="Arial" w:hAnsi="Arial" w:cs="Arial"/>
          <w:sz w:val="24"/>
          <w:szCs w:val="24"/>
        </w:rPr>
        <w:t>activity in</w:t>
      </w:r>
      <w:r w:rsidR="3575FE87" w:rsidRPr="3ABB5A0A">
        <w:rPr>
          <w:rFonts w:ascii="Arial" w:eastAsia="Arial" w:hAnsi="Arial" w:cs="Arial"/>
          <w:sz w:val="24"/>
          <w:szCs w:val="24"/>
        </w:rPr>
        <w:t xml:space="preserve"> the</w:t>
      </w:r>
      <w:r w:rsidR="4FDF3A01" w:rsidRPr="3ABB5A0A">
        <w:rPr>
          <w:rFonts w:ascii="Arial" w:eastAsia="Arial" w:hAnsi="Arial" w:cs="Arial"/>
          <w:sz w:val="24"/>
          <w:szCs w:val="24"/>
        </w:rPr>
        <w:t xml:space="preserve"> identified </w:t>
      </w:r>
      <w:r w:rsidR="1E0F7B5F" w:rsidRPr="3ABB5A0A">
        <w:rPr>
          <w:rFonts w:ascii="Arial" w:eastAsia="Arial" w:hAnsi="Arial" w:cs="Arial"/>
          <w:sz w:val="24"/>
          <w:szCs w:val="24"/>
        </w:rPr>
        <w:t xml:space="preserve">neighbourhoods </w:t>
      </w:r>
      <w:r w:rsidR="0FEB4A44" w:rsidRPr="3ABB5A0A">
        <w:rPr>
          <w:rFonts w:ascii="Arial" w:eastAsia="Arial" w:hAnsi="Arial" w:cs="Arial"/>
          <w:sz w:val="24"/>
          <w:szCs w:val="24"/>
        </w:rPr>
        <w:t xml:space="preserve">listed </w:t>
      </w:r>
      <w:r w:rsidR="1E0F7B5F" w:rsidRPr="3ABB5A0A">
        <w:rPr>
          <w:rFonts w:ascii="Arial" w:eastAsia="Arial" w:hAnsi="Arial" w:cs="Arial"/>
          <w:sz w:val="24"/>
          <w:szCs w:val="24"/>
        </w:rPr>
        <w:t>below</w:t>
      </w:r>
      <w:r w:rsidR="7FB7C60D" w:rsidRPr="3ABB5A0A">
        <w:rPr>
          <w:rFonts w:ascii="Arial" w:eastAsia="Arial" w:hAnsi="Arial" w:cs="Arial"/>
          <w:sz w:val="24"/>
          <w:szCs w:val="24"/>
        </w:rPr>
        <w:t>,</w:t>
      </w:r>
      <w:r w:rsidR="4F0AEABD" w:rsidRPr="3ABB5A0A">
        <w:rPr>
          <w:rFonts w:ascii="Arial" w:eastAsia="Arial" w:hAnsi="Arial" w:cs="Arial"/>
          <w:sz w:val="24"/>
          <w:szCs w:val="24"/>
        </w:rPr>
        <w:t xml:space="preserve"> </w:t>
      </w:r>
      <w:r w:rsidR="01918713" w:rsidRPr="3ABB5A0A">
        <w:rPr>
          <w:rFonts w:ascii="Arial" w:eastAsia="Arial" w:hAnsi="Arial" w:cs="Arial"/>
          <w:sz w:val="24"/>
          <w:szCs w:val="24"/>
        </w:rPr>
        <w:t xml:space="preserve">there is the </w:t>
      </w:r>
      <w:r w:rsidR="7680AD85" w:rsidRPr="3ABB5A0A">
        <w:rPr>
          <w:rFonts w:ascii="Arial" w:eastAsia="Arial" w:hAnsi="Arial" w:cs="Arial"/>
          <w:sz w:val="24"/>
          <w:szCs w:val="24"/>
        </w:rPr>
        <w:t>opportunity to</w:t>
      </w:r>
      <w:r w:rsidR="5BC3BD7A" w:rsidRPr="3ABB5A0A">
        <w:rPr>
          <w:rFonts w:ascii="Arial" w:eastAsia="Arial" w:hAnsi="Arial" w:cs="Arial"/>
          <w:sz w:val="24"/>
          <w:szCs w:val="24"/>
        </w:rPr>
        <w:t xml:space="preserve"> </w:t>
      </w:r>
      <w:r w:rsidR="1C032215" w:rsidRPr="175496E7">
        <w:rPr>
          <w:rFonts w:ascii="Arial" w:eastAsia="Arial" w:hAnsi="Arial" w:cs="Arial"/>
          <w:sz w:val="24"/>
          <w:szCs w:val="24"/>
        </w:rPr>
        <w:t>apply</w:t>
      </w:r>
      <w:r w:rsidR="5BC3BD7A" w:rsidRPr="3ABB5A0A">
        <w:rPr>
          <w:rFonts w:ascii="Arial" w:eastAsia="Arial" w:hAnsi="Arial" w:cs="Arial"/>
          <w:sz w:val="24"/>
          <w:szCs w:val="24"/>
        </w:rPr>
        <w:t xml:space="preserve"> for</w:t>
      </w:r>
      <w:r w:rsidR="09AFC622" w:rsidRPr="3ABB5A0A">
        <w:rPr>
          <w:rFonts w:ascii="Arial" w:eastAsia="Arial" w:hAnsi="Arial" w:cs="Arial"/>
          <w:sz w:val="24"/>
          <w:szCs w:val="24"/>
        </w:rPr>
        <w:t xml:space="preserve"> </w:t>
      </w:r>
      <w:r w:rsidR="60E12B09" w:rsidRPr="3ABB5A0A">
        <w:rPr>
          <w:rFonts w:ascii="Arial" w:eastAsia="Arial" w:hAnsi="Arial" w:cs="Arial"/>
          <w:sz w:val="24"/>
          <w:szCs w:val="24"/>
        </w:rPr>
        <w:t>up to</w:t>
      </w:r>
      <w:r w:rsidR="09AFC622" w:rsidRPr="3ABB5A0A">
        <w:rPr>
          <w:rFonts w:ascii="Arial" w:eastAsia="Arial" w:hAnsi="Arial" w:cs="Arial"/>
          <w:sz w:val="24"/>
          <w:szCs w:val="24"/>
        </w:rPr>
        <w:t xml:space="preserve"> a maximum of 3 </w:t>
      </w:r>
      <w:r w:rsidR="7743D84C" w:rsidRPr="16F6AF28">
        <w:rPr>
          <w:rFonts w:ascii="Arial" w:eastAsia="Arial" w:hAnsi="Arial" w:cs="Arial"/>
          <w:sz w:val="24"/>
          <w:szCs w:val="24"/>
        </w:rPr>
        <w:t>areas</w:t>
      </w:r>
      <w:r w:rsidR="09AFC622" w:rsidRPr="16F6AF28">
        <w:rPr>
          <w:rFonts w:ascii="Arial" w:eastAsia="Arial" w:hAnsi="Arial" w:cs="Arial"/>
          <w:sz w:val="24"/>
          <w:szCs w:val="24"/>
        </w:rPr>
        <w:t xml:space="preserve"> (£30,000 in </w:t>
      </w:r>
      <w:r w:rsidR="631FD478" w:rsidRPr="16F6AF28">
        <w:rPr>
          <w:rFonts w:ascii="Arial" w:eastAsia="Arial" w:hAnsi="Arial" w:cs="Arial"/>
          <w:sz w:val="24"/>
          <w:szCs w:val="24"/>
        </w:rPr>
        <w:t>total).</w:t>
      </w:r>
      <w:r w:rsidR="631FD478" w:rsidRPr="3ABB5A0A">
        <w:rPr>
          <w:rFonts w:ascii="Arial" w:eastAsia="Arial" w:hAnsi="Arial" w:cs="Arial"/>
          <w:sz w:val="24"/>
          <w:szCs w:val="24"/>
        </w:rPr>
        <w:t xml:space="preserve"> </w:t>
      </w:r>
      <w:r w:rsidR="7E873D73" w:rsidRPr="175496E7">
        <w:rPr>
          <w:rFonts w:ascii="Arial" w:eastAsia="Arial" w:hAnsi="Arial" w:cs="Arial"/>
          <w:sz w:val="24"/>
          <w:szCs w:val="24"/>
        </w:rPr>
        <w:t xml:space="preserve">You will use funding to achieve the programme’s priorities for example </w:t>
      </w:r>
      <w:r w:rsidR="7EE7ACDB" w:rsidRPr="3ABB5A0A">
        <w:rPr>
          <w:rFonts w:ascii="Arial" w:eastAsia="Arial" w:hAnsi="Arial" w:cs="Arial"/>
          <w:sz w:val="24"/>
          <w:szCs w:val="24"/>
        </w:rPr>
        <w:t xml:space="preserve">to </w:t>
      </w:r>
      <w:r w:rsidR="756948A6" w:rsidRPr="3ABB5A0A">
        <w:rPr>
          <w:rFonts w:ascii="Arial" w:eastAsia="Arial" w:hAnsi="Arial" w:cs="Arial"/>
          <w:sz w:val="24"/>
          <w:szCs w:val="24"/>
        </w:rPr>
        <w:t>support</w:t>
      </w:r>
      <w:r w:rsidR="2E3F7F46" w:rsidRPr="3ABB5A0A">
        <w:rPr>
          <w:rFonts w:ascii="Arial" w:eastAsia="Arial" w:hAnsi="Arial" w:cs="Arial"/>
          <w:sz w:val="24"/>
          <w:szCs w:val="24"/>
        </w:rPr>
        <w:t xml:space="preserve"> community</w:t>
      </w:r>
      <w:r w:rsidR="756948A6" w:rsidRPr="3ABB5A0A">
        <w:rPr>
          <w:rFonts w:ascii="Arial" w:eastAsia="Arial" w:hAnsi="Arial" w:cs="Arial"/>
          <w:sz w:val="24"/>
          <w:szCs w:val="24"/>
        </w:rPr>
        <w:t xml:space="preserve"> organisations</w:t>
      </w:r>
      <w:r w:rsidR="3C9EB067" w:rsidRPr="3ABB5A0A">
        <w:rPr>
          <w:rFonts w:ascii="Arial" w:eastAsia="Arial" w:hAnsi="Arial" w:cs="Arial"/>
          <w:sz w:val="24"/>
          <w:szCs w:val="24"/>
        </w:rPr>
        <w:t xml:space="preserve"> with resources for </w:t>
      </w:r>
      <w:r w:rsidR="0125F9DB" w:rsidRPr="3ABB5A0A">
        <w:rPr>
          <w:rFonts w:ascii="Arial" w:eastAsia="Arial" w:hAnsi="Arial" w:cs="Arial"/>
          <w:sz w:val="24"/>
          <w:szCs w:val="24"/>
        </w:rPr>
        <w:t>groups</w:t>
      </w:r>
      <w:r w:rsidR="3381E466" w:rsidRPr="3ABB5A0A">
        <w:rPr>
          <w:rFonts w:ascii="Arial" w:eastAsia="Arial" w:hAnsi="Arial" w:cs="Arial"/>
          <w:sz w:val="24"/>
          <w:szCs w:val="24"/>
        </w:rPr>
        <w:t xml:space="preserve"> etc</w:t>
      </w:r>
      <w:r w:rsidR="5DFD1FB6" w:rsidRPr="175496E7">
        <w:rPr>
          <w:rFonts w:ascii="Arial" w:eastAsia="Arial" w:hAnsi="Arial" w:cs="Arial"/>
          <w:sz w:val="24"/>
          <w:szCs w:val="24"/>
        </w:rPr>
        <w:t xml:space="preserve">. </w:t>
      </w:r>
      <w:r w:rsidR="5983067B" w:rsidRPr="3ABB5A0A">
        <w:rPr>
          <w:rFonts w:ascii="Arial" w:eastAsia="Arial" w:hAnsi="Arial" w:cs="Arial"/>
          <w:sz w:val="24"/>
          <w:szCs w:val="24"/>
        </w:rPr>
        <w:t xml:space="preserve">Sheffield City Council </w:t>
      </w:r>
      <w:r w:rsidR="68FAAC5D" w:rsidRPr="40613F0A">
        <w:rPr>
          <w:rFonts w:ascii="Arial" w:eastAsia="Arial" w:hAnsi="Arial" w:cs="Arial"/>
          <w:sz w:val="24"/>
          <w:szCs w:val="24"/>
        </w:rPr>
        <w:t xml:space="preserve">also </w:t>
      </w:r>
      <w:r w:rsidR="54EBE82C" w:rsidRPr="40613F0A">
        <w:rPr>
          <w:rFonts w:ascii="Arial" w:eastAsia="Arial" w:hAnsi="Arial" w:cs="Arial"/>
          <w:sz w:val="24"/>
          <w:szCs w:val="24"/>
        </w:rPr>
        <w:t>offer</w:t>
      </w:r>
      <w:r w:rsidR="4FB1BAF9" w:rsidRPr="40613F0A">
        <w:rPr>
          <w:rFonts w:ascii="Arial" w:eastAsia="Arial" w:hAnsi="Arial" w:cs="Arial"/>
          <w:sz w:val="24"/>
          <w:szCs w:val="24"/>
        </w:rPr>
        <w:t>s</w:t>
      </w:r>
      <w:r w:rsidR="54EBE82C" w:rsidRPr="3ABB5A0A">
        <w:rPr>
          <w:rFonts w:ascii="Arial" w:eastAsia="Arial" w:hAnsi="Arial" w:cs="Arial"/>
          <w:sz w:val="24"/>
          <w:szCs w:val="24"/>
        </w:rPr>
        <w:t xml:space="preserve"> </w:t>
      </w:r>
      <w:r w:rsidR="2D9F8024" w:rsidRPr="6E75CDC8">
        <w:rPr>
          <w:rFonts w:ascii="Arial" w:eastAsia="Arial" w:hAnsi="Arial" w:cs="Arial"/>
          <w:sz w:val="24"/>
          <w:szCs w:val="24"/>
        </w:rPr>
        <w:t>f</w:t>
      </w:r>
      <w:r w:rsidR="756948A6" w:rsidRPr="6E75CDC8">
        <w:rPr>
          <w:rFonts w:ascii="Arial" w:eastAsia="Arial" w:hAnsi="Arial" w:cs="Arial"/>
          <w:sz w:val="24"/>
          <w:szCs w:val="24"/>
        </w:rPr>
        <w:t>ree</w:t>
      </w:r>
      <w:r w:rsidR="206525A3" w:rsidRPr="3ABB5A0A">
        <w:rPr>
          <w:rFonts w:ascii="Arial" w:eastAsia="Arial" w:hAnsi="Arial" w:cs="Arial"/>
          <w:sz w:val="24"/>
          <w:szCs w:val="24"/>
        </w:rPr>
        <w:t xml:space="preserve"> </w:t>
      </w:r>
      <w:r w:rsidR="756948A6" w:rsidRPr="3ABB5A0A">
        <w:rPr>
          <w:rFonts w:ascii="Arial" w:eastAsia="Arial" w:hAnsi="Arial" w:cs="Arial"/>
          <w:sz w:val="24"/>
          <w:szCs w:val="24"/>
        </w:rPr>
        <w:t xml:space="preserve">Early Help </w:t>
      </w:r>
      <w:r w:rsidR="106F7C66" w:rsidRPr="3ABB5A0A">
        <w:rPr>
          <w:rFonts w:ascii="Arial" w:eastAsia="Arial" w:hAnsi="Arial" w:cs="Arial"/>
          <w:sz w:val="24"/>
          <w:szCs w:val="24"/>
        </w:rPr>
        <w:t>training</w:t>
      </w:r>
      <w:r w:rsidR="34CC7CCD" w:rsidRPr="3ABB5A0A">
        <w:rPr>
          <w:rFonts w:ascii="Arial" w:eastAsia="Arial" w:hAnsi="Arial" w:cs="Arial"/>
          <w:sz w:val="24"/>
          <w:szCs w:val="24"/>
        </w:rPr>
        <w:t xml:space="preserve"> for all staff and volunteers</w:t>
      </w:r>
      <w:r w:rsidR="078C903F" w:rsidRPr="3ABB5A0A">
        <w:rPr>
          <w:rFonts w:ascii="Arial" w:eastAsia="Arial" w:hAnsi="Arial" w:cs="Arial"/>
          <w:sz w:val="24"/>
          <w:szCs w:val="24"/>
        </w:rPr>
        <w:t xml:space="preserve"> across the children and </w:t>
      </w:r>
      <w:r w:rsidR="23C0A86D" w:rsidRPr="2C4F12ED">
        <w:rPr>
          <w:rFonts w:ascii="Arial" w:eastAsia="Arial" w:hAnsi="Arial" w:cs="Arial"/>
          <w:sz w:val="24"/>
          <w:szCs w:val="24"/>
        </w:rPr>
        <w:t>famil</w:t>
      </w:r>
      <w:r w:rsidR="0A23D605" w:rsidRPr="2C4F12ED">
        <w:rPr>
          <w:rFonts w:ascii="Arial" w:eastAsia="Arial" w:hAnsi="Arial" w:cs="Arial"/>
          <w:sz w:val="24"/>
          <w:szCs w:val="24"/>
        </w:rPr>
        <w:t xml:space="preserve">y services </w:t>
      </w:r>
      <w:r w:rsidR="0A23D605" w:rsidRPr="60D1B43F">
        <w:rPr>
          <w:rFonts w:ascii="Arial" w:eastAsia="Arial" w:hAnsi="Arial" w:cs="Arial"/>
          <w:sz w:val="24"/>
          <w:szCs w:val="24"/>
        </w:rPr>
        <w:t xml:space="preserve">to </w:t>
      </w:r>
      <w:r w:rsidR="0A23D605" w:rsidRPr="3A947C49">
        <w:rPr>
          <w:rFonts w:ascii="Arial" w:eastAsia="Arial" w:hAnsi="Arial" w:cs="Arial"/>
          <w:sz w:val="24"/>
          <w:szCs w:val="24"/>
        </w:rPr>
        <w:t xml:space="preserve">support </w:t>
      </w:r>
      <w:r w:rsidR="0A23D605" w:rsidRPr="71E1F3F0">
        <w:rPr>
          <w:rFonts w:ascii="Arial" w:eastAsia="Arial" w:hAnsi="Arial" w:cs="Arial"/>
          <w:sz w:val="24"/>
          <w:szCs w:val="24"/>
        </w:rPr>
        <w:t>the</w:t>
      </w:r>
      <w:r w:rsidR="5940CF5F" w:rsidRPr="537291A5">
        <w:rPr>
          <w:rFonts w:ascii="Arial" w:eastAsia="Arial" w:hAnsi="Arial" w:cs="Arial"/>
          <w:sz w:val="24"/>
          <w:szCs w:val="24"/>
        </w:rPr>
        <w:t xml:space="preserve"> </w:t>
      </w:r>
      <w:r w:rsidR="5940CF5F" w:rsidRPr="175496E7">
        <w:rPr>
          <w:rFonts w:ascii="Arial" w:eastAsia="Arial" w:hAnsi="Arial" w:cs="Arial"/>
          <w:sz w:val="24"/>
          <w:szCs w:val="24"/>
        </w:rPr>
        <w:t xml:space="preserve">confidence and </w:t>
      </w:r>
      <w:r w:rsidR="5940CF5F" w:rsidRPr="1EF97170">
        <w:rPr>
          <w:rFonts w:ascii="Arial" w:eastAsia="Arial" w:hAnsi="Arial" w:cs="Arial"/>
          <w:sz w:val="24"/>
          <w:szCs w:val="24"/>
        </w:rPr>
        <w:t>development</w:t>
      </w:r>
      <w:r w:rsidR="5940CF5F" w:rsidRPr="175496E7">
        <w:rPr>
          <w:rFonts w:ascii="Arial" w:eastAsia="Arial" w:hAnsi="Arial" w:cs="Arial"/>
          <w:sz w:val="24"/>
          <w:szCs w:val="24"/>
        </w:rPr>
        <w:t xml:space="preserve"> of the</w:t>
      </w:r>
      <w:r w:rsidR="078C903F" w:rsidRPr="3ABB5A0A">
        <w:rPr>
          <w:rFonts w:ascii="Arial" w:eastAsia="Arial" w:hAnsi="Arial" w:cs="Arial"/>
          <w:sz w:val="24"/>
          <w:szCs w:val="24"/>
        </w:rPr>
        <w:t xml:space="preserve"> workforce</w:t>
      </w:r>
      <w:r w:rsidR="08F330B4" w:rsidRPr="3ABB5A0A">
        <w:rPr>
          <w:rFonts w:ascii="Arial" w:eastAsia="Arial" w:hAnsi="Arial" w:cs="Arial"/>
          <w:sz w:val="24"/>
          <w:szCs w:val="24"/>
        </w:rPr>
        <w:t xml:space="preserve">. </w:t>
      </w:r>
    </w:p>
    <w:p w14:paraId="73FBE33F" w14:textId="77777777" w:rsidR="00E15A2A" w:rsidRPr="0005003E" w:rsidRDefault="00E15A2A" w:rsidP="00E15A2A">
      <w:pPr>
        <w:spacing w:after="0" w:line="240" w:lineRule="auto"/>
        <w:rPr>
          <w:rFonts w:ascii="Arial" w:eastAsia="Arial" w:hAnsi="Arial" w:cs="Arial"/>
          <w:sz w:val="24"/>
          <w:szCs w:val="24"/>
        </w:rPr>
      </w:pPr>
    </w:p>
    <w:p w14:paraId="7C12DC4A" w14:textId="390F9A94" w:rsidR="008A6344" w:rsidRPr="00E15A2A" w:rsidRDefault="3A3F99D4" w:rsidP="00E15A2A">
      <w:pPr>
        <w:spacing w:after="0" w:line="240" w:lineRule="auto"/>
        <w:rPr>
          <w:rFonts w:ascii="Arial" w:eastAsia="Arial" w:hAnsi="Arial" w:cs="Arial"/>
          <w:sz w:val="24"/>
          <w:szCs w:val="24"/>
        </w:rPr>
      </w:pPr>
      <w:r w:rsidRPr="0022EF06">
        <w:rPr>
          <w:rFonts w:ascii="Arial" w:eastAsia="Arial" w:hAnsi="Arial" w:cs="Arial"/>
          <w:sz w:val="24"/>
          <w:szCs w:val="24"/>
        </w:rPr>
        <w:t>Priority areas are outlined below</w:t>
      </w:r>
      <w:r w:rsidR="01347EF7" w:rsidRPr="0022EF06">
        <w:rPr>
          <w:rFonts w:ascii="Arial" w:eastAsia="Arial" w:hAnsi="Arial" w:cs="Arial"/>
          <w:sz w:val="24"/>
          <w:szCs w:val="24"/>
        </w:rPr>
        <w:t xml:space="preserve">, </w:t>
      </w:r>
      <w:r w:rsidR="168C0C84" w:rsidRPr="0022EF06">
        <w:rPr>
          <w:rFonts w:ascii="Arial" w:eastAsia="Arial" w:hAnsi="Arial" w:cs="Arial"/>
          <w:sz w:val="24"/>
          <w:szCs w:val="24"/>
        </w:rPr>
        <w:t>i</w:t>
      </w:r>
      <w:r w:rsidR="01347EF7" w:rsidRPr="0022EF06">
        <w:rPr>
          <w:rFonts w:ascii="Arial" w:eastAsia="Arial" w:hAnsi="Arial" w:cs="Arial"/>
          <w:sz w:val="24"/>
          <w:szCs w:val="24"/>
        </w:rPr>
        <w:t>t</w:t>
      </w:r>
      <w:r w:rsidRPr="0022EF06">
        <w:rPr>
          <w:rFonts w:ascii="Arial" w:eastAsia="Arial" w:hAnsi="Arial" w:cs="Arial"/>
          <w:sz w:val="24"/>
          <w:szCs w:val="24"/>
        </w:rPr>
        <w:t xml:space="preserve"> is important to identify the </w:t>
      </w:r>
      <w:r w:rsidR="433BE3E1" w:rsidRPr="0022EF06">
        <w:rPr>
          <w:rFonts w:ascii="Arial" w:eastAsia="Arial" w:hAnsi="Arial" w:cs="Arial"/>
          <w:sz w:val="24"/>
          <w:szCs w:val="24"/>
        </w:rPr>
        <w:t xml:space="preserve">ward and </w:t>
      </w:r>
      <w:r w:rsidR="5BB6DA5F" w:rsidRPr="0022EF06">
        <w:rPr>
          <w:rFonts w:ascii="Arial" w:eastAsia="Arial" w:hAnsi="Arial" w:cs="Arial"/>
          <w:sz w:val="24"/>
          <w:szCs w:val="24"/>
        </w:rPr>
        <w:t>n</w:t>
      </w:r>
      <w:r w:rsidRPr="0022EF06">
        <w:rPr>
          <w:rFonts w:ascii="Arial" w:eastAsia="Arial" w:hAnsi="Arial" w:cs="Arial"/>
          <w:sz w:val="24"/>
          <w:szCs w:val="24"/>
        </w:rPr>
        <w:t>eighbourhood</w:t>
      </w:r>
      <w:r w:rsidR="4A46D937" w:rsidRPr="0022EF06">
        <w:rPr>
          <w:rFonts w:ascii="Arial" w:eastAsia="Arial" w:hAnsi="Arial" w:cs="Arial"/>
          <w:sz w:val="24"/>
          <w:szCs w:val="24"/>
        </w:rPr>
        <w:t>/s</w:t>
      </w:r>
      <w:r w:rsidRPr="0022EF06">
        <w:rPr>
          <w:rFonts w:ascii="Arial" w:eastAsia="Arial" w:hAnsi="Arial" w:cs="Arial"/>
          <w:sz w:val="24"/>
          <w:szCs w:val="24"/>
        </w:rPr>
        <w:t xml:space="preserve"> you are applying to </w:t>
      </w:r>
      <w:r w:rsidR="65AF844C" w:rsidRPr="0022EF06">
        <w:rPr>
          <w:rFonts w:ascii="Arial" w:eastAsia="Arial" w:hAnsi="Arial" w:cs="Arial"/>
          <w:sz w:val="24"/>
          <w:szCs w:val="24"/>
        </w:rPr>
        <w:t>represent</w:t>
      </w:r>
      <w:r w:rsidR="015C1108" w:rsidRPr="0022EF06">
        <w:rPr>
          <w:rFonts w:ascii="Arial" w:eastAsia="Arial" w:hAnsi="Arial" w:cs="Arial"/>
          <w:sz w:val="24"/>
          <w:szCs w:val="24"/>
        </w:rPr>
        <w:t xml:space="preserve"> and how </w:t>
      </w:r>
      <w:r w:rsidR="7A14170D" w:rsidRPr="0022EF06">
        <w:rPr>
          <w:rFonts w:ascii="Arial" w:eastAsia="Arial" w:hAnsi="Arial" w:cs="Arial"/>
          <w:sz w:val="24"/>
          <w:szCs w:val="24"/>
        </w:rPr>
        <w:t>you</w:t>
      </w:r>
      <w:r w:rsidR="015C1108" w:rsidRPr="0022EF06">
        <w:rPr>
          <w:rFonts w:ascii="Arial" w:eastAsia="Arial" w:hAnsi="Arial" w:cs="Arial"/>
          <w:sz w:val="24"/>
          <w:szCs w:val="24"/>
        </w:rPr>
        <w:t xml:space="preserve"> will link </w:t>
      </w:r>
      <w:r w:rsidR="64887E0D" w:rsidRPr="0022EF06">
        <w:rPr>
          <w:rFonts w:ascii="Arial" w:eastAsia="Arial" w:hAnsi="Arial" w:cs="Arial"/>
          <w:sz w:val="24"/>
          <w:szCs w:val="24"/>
        </w:rPr>
        <w:t xml:space="preserve">FH &amp; </w:t>
      </w:r>
      <w:bookmarkStart w:id="1" w:name="_Int_o2trLS4P"/>
      <w:r w:rsidR="64887E0D" w:rsidRPr="0022EF06">
        <w:rPr>
          <w:rFonts w:ascii="Arial" w:eastAsia="Arial" w:hAnsi="Arial" w:cs="Arial"/>
          <w:sz w:val="24"/>
          <w:szCs w:val="24"/>
        </w:rPr>
        <w:t>SfL</w:t>
      </w:r>
      <w:bookmarkEnd w:id="1"/>
      <w:r w:rsidR="51F85E82" w:rsidRPr="0022EF06">
        <w:rPr>
          <w:rFonts w:ascii="Arial" w:eastAsia="Arial" w:hAnsi="Arial" w:cs="Arial"/>
          <w:sz w:val="24"/>
          <w:szCs w:val="24"/>
        </w:rPr>
        <w:t xml:space="preserve"> </w:t>
      </w:r>
      <w:r w:rsidR="015C1108" w:rsidRPr="0022EF06">
        <w:rPr>
          <w:rFonts w:ascii="Arial" w:eastAsia="Arial" w:hAnsi="Arial" w:cs="Arial"/>
          <w:sz w:val="24"/>
          <w:szCs w:val="24"/>
        </w:rPr>
        <w:t xml:space="preserve">signposting </w:t>
      </w:r>
      <w:r w:rsidR="38B8FC3F" w:rsidRPr="0022EF06">
        <w:rPr>
          <w:rFonts w:ascii="Arial" w:eastAsia="Arial" w:hAnsi="Arial" w:cs="Arial"/>
          <w:sz w:val="24"/>
          <w:szCs w:val="24"/>
        </w:rPr>
        <w:t xml:space="preserve">to </w:t>
      </w:r>
      <w:r w:rsidR="28E03006" w:rsidRPr="0022EF06">
        <w:rPr>
          <w:rFonts w:ascii="Arial" w:eastAsia="Arial" w:hAnsi="Arial" w:cs="Arial"/>
          <w:sz w:val="24"/>
          <w:szCs w:val="24"/>
        </w:rPr>
        <w:t>families</w:t>
      </w:r>
      <w:r w:rsidR="015C1108" w:rsidRPr="0022EF06">
        <w:rPr>
          <w:rFonts w:ascii="Arial" w:eastAsia="Arial" w:hAnsi="Arial" w:cs="Arial"/>
          <w:sz w:val="24"/>
          <w:szCs w:val="24"/>
        </w:rPr>
        <w:t xml:space="preserve"> </w:t>
      </w:r>
      <w:r w:rsidR="38B8FC3F" w:rsidRPr="0022EF06">
        <w:rPr>
          <w:rFonts w:ascii="Arial" w:eastAsia="Arial" w:hAnsi="Arial" w:cs="Arial"/>
          <w:sz w:val="24"/>
          <w:szCs w:val="24"/>
        </w:rPr>
        <w:t>in area</w:t>
      </w:r>
      <w:r w:rsidR="015C1108" w:rsidRPr="0022EF06">
        <w:rPr>
          <w:rFonts w:ascii="Arial" w:eastAsia="Arial" w:hAnsi="Arial" w:cs="Arial"/>
          <w:sz w:val="24"/>
          <w:szCs w:val="24"/>
        </w:rPr>
        <w:t>.</w:t>
      </w:r>
    </w:p>
    <w:p w14:paraId="039A79E1" w14:textId="77777777" w:rsidR="00E15A2A" w:rsidRPr="00E15A2A" w:rsidRDefault="00E15A2A" w:rsidP="00E15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0"/>
        <w:gridCol w:w="3540"/>
        <w:gridCol w:w="1984"/>
      </w:tblGrid>
      <w:tr w:rsidR="00ED7912" w:rsidRPr="00FB6276" w14:paraId="4BB65ECF" w14:textId="77777777" w:rsidTr="001D4A24">
        <w:trPr>
          <w:trHeight w:val="405"/>
        </w:trPr>
        <w:tc>
          <w:tcPr>
            <w:tcW w:w="1350" w:type="dxa"/>
            <w:shd w:val="clear" w:color="auto" w:fill="D9D9D9" w:themeFill="background1" w:themeFillShade="D9"/>
            <w:vAlign w:val="bottom"/>
          </w:tcPr>
          <w:p w14:paraId="3159D39A" w14:textId="4160EC46" w:rsidR="00ED7912" w:rsidRPr="00C95166" w:rsidRDefault="00ED7912" w:rsidP="30E3E601">
            <w:pPr>
              <w:spacing w:after="0"/>
              <w:jc w:val="center"/>
              <w:rPr>
                <w:rFonts w:ascii="Calibri" w:eastAsia="Calibri" w:hAnsi="Calibri" w:cs="Calibri"/>
                <w:b/>
                <w:bCs/>
                <w:sz w:val="24"/>
                <w:szCs w:val="24"/>
              </w:rPr>
            </w:pPr>
            <w:r w:rsidRPr="00C95166">
              <w:rPr>
                <w:rFonts w:ascii="Calibri" w:eastAsia="Calibri" w:hAnsi="Calibri" w:cs="Calibri"/>
                <w:b/>
                <w:bCs/>
                <w:sz w:val="24"/>
                <w:szCs w:val="24"/>
              </w:rPr>
              <w:lastRenderedPageBreak/>
              <w:t xml:space="preserve">Locality </w:t>
            </w:r>
          </w:p>
        </w:tc>
        <w:tc>
          <w:tcPr>
            <w:tcW w:w="2760" w:type="dxa"/>
            <w:shd w:val="clear" w:color="auto" w:fill="D9D9D9" w:themeFill="background1" w:themeFillShade="D9"/>
            <w:vAlign w:val="bottom"/>
          </w:tcPr>
          <w:p w14:paraId="1C83F40D" w14:textId="6F8A6E56" w:rsidR="00ED7912" w:rsidRPr="00C95166" w:rsidRDefault="00ED7912" w:rsidP="30E3E601">
            <w:pPr>
              <w:spacing w:after="0"/>
              <w:jc w:val="center"/>
              <w:rPr>
                <w:rFonts w:ascii="Calibri" w:eastAsia="Calibri" w:hAnsi="Calibri" w:cs="Calibri"/>
                <w:b/>
                <w:bCs/>
                <w:sz w:val="24"/>
                <w:szCs w:val="24"/>
              </w:rPr>
            </w:pPr>
            <w:r w:rsidRPr="00C95166">
              <w:rPr>
                <w:rFonts w:ascii="Calibri" w:eastAsia="Calibri" w:hAnsi="Calibri" w:cs="Calibri"/>
                <w:b/>
                <w:bCs/>
                <w:sz w:val="24"/>
                <w:szCs w:val="24"/>
              </w:rPr>
              <w:t xml:space="preserve">Ward </w:t>
            </w:r>
          </w:p>
        </w:tc>
        <w:tc>
          <w:tcPr>
            <w:tcW w:w="3540" w:type="dxa"/>
            <w:shd w:val="clear" w:color="auto" w:fill="D9D9D9" w:themeFill="background1" w:themeFillShade="D9"/>
            <w:vAlign w:val="bottom"/>
          </w:tcPr>
          <w:p w14:paraId="6011D5F5" w14:textId="6E2F5254" w:rsidR="00ED7912" w:rsidRPr="00C95166" w:rsidRDefault="00ED7912" w:rsidP="30E3E601">
            <w:pPr>
              <w:spacing w:after="0"/>
              <w:jc w:val="center"/>
              <w:rPr>
                <w:rFonts w:ascii="Calibri" w:eastAsia="Calibri" w:hAnsi="Calibri" w:cs="Calibri"/>
                <w:b/>
                <w:bCs/>
                <w:sz w:val="24"/>
                <w:szCs w:val="24"/>
              </w:rPr>
            </w:pPr>
            <w:r w:rsidRPr="00C95166">
              <w:rPr>
                <w:rFonts w:ascii="Calibri" w:eastAsia="Calibri" w:hAnsi="Calibri" w:cs="Calibri"/>
                <w:b/>
                <w:bCs/>
                <w:sz w:val="24"/>
                <w:szCs w:val="24"/>
              </w:rPr>
              <w:t>Neighbourhood</w:t>
            </w:r>
            <w:r w:rsidR="00B52998" w:rsidRPr="00C95166">
              <w:rPr>
                <w:rFonts w:ascii="Calibri" w:eastAsia="Calibri" w:hAnsi="Calibri" w:cs="Calibri"/>
                <w:b/>
                <w:bCs/>
                <w:sz w:val="24"/>
                <w:szCs w:val="24"/>
              </w:rPr>
              <w:t>s covered</w:t>
            </w:r>
          </w:p>
        </w:tc>
        <w:tc>
          <w:tcPr>
            <w:tcW w:w="1984" w:type="dxa"/>
            <w:shd w:val="clear" w:color="auto" w:fill="D9D9D9" w:themeFill="background1" w:themeFillShade="D9"/>
            <w:vAlign w:val="center"/>
          </w:tcPr>
          <w:p w14:paraId="5397C9E7" w14:textId="77777777" w:rsidR="00C95166" w:rsidRDefault="00ED7912" w:rsidP="30E3E601">
            <w:pPr>
              <w:spacing w:after="0"/>
              <w:jc w:val="center"/>
              <w:rPr>
                <w:rFonts w:ascii="Calibri" w:eastAsia="Calibri" w:hAnsi="Calibri" w:cs="Calibri"/>
                <w:b/>
                <w:bCs/>
                <w:sz w:val="24"/>
                <w:szCs w:val="24"/>
              </w:rPr>
            </w:pPr>
            <w:r w:rsidRPr="00C95166">
              <w:rPr>
                <w:rFonts w:ascii="Calibri" w:eastAsia="Calibri" w:hAnsi="Calibri" w:cs="Calibri"/>
                <w:b/>
                <w:bCs/>
                <w:sz w:val="24"/>
                <w:szCs w:val="24"/>
              </w:rPr>
              <w:t>Areas</w:t>
            </w:r>
          </w:p>
          <w:p w14:paraId="598EC5D4" w14:textId="160832F6" w:rsidR="00ED7912" w:rsidRPr="00C95166" w:rsidRDefault="00B52998" w:rsidP="30E3E601">
            <w:pPr>
              <w:spacing w:after="0"/>
              <w:jc w:val="center"/>
              <w:rPr>
                <w:rFonts w:ascii="Calibri" w:eastAsia="Calibri" w:hAnsi="Calibri" w:cs="Calibri"/>
                <w:b/>
                <w:bCs/>
                <w:sz w:val="24"/>
                <w:szCs w:val="24"/>
              </w:rPr>
            </w:pPr>
            <w:r w:rsidRPr="00C95166">
              <w:rPr>
                <w:rFonts w:ascii="Calibri" w:eastAsia="Calibri" w:hAnsi="Calibri" w:cs="Calibri"/>
                <w:b/>
                <w:bCs/>
                <w:sz w:val="20"/>
                <w:szCs w:val="20"/>
              </w:rPr>
              <w:t xml:space="preserve"> (Number of lots)</w:t>
            </w:r>
          </w:p>
        </w:tc>
      </w:tr>
      <w:tr w:rsidR="00ED7912" w:rsidRPr="00FB6276" w14:paraId="5B54FF05" w14:textId="77777777" w:rsidTr="00B52998">
        <w:trPr>
          <w:trHeight w:val="270"/>
        </w:trPr>
        <w:tc>
          <w:tcPr>
            <w:tcW w:w="1350" w:type="dxa"/>
            <w:vMerge w:val="restart"/>
            <w:shd w:val="clear" w:color="auto" w:fill="auto"/>
            <w:vAlign w:val="center"/>
          </w:tcPr>
          <w:p w14:paraId="4F4FBCF2" w14:textId="02240A96" w:rsidR="00ED7912" w:rsidRPr="00C95166" w:rsidRDefault="00ED7912" w:rsidP="00ED0AEA">
            <w:pPr>
              <w:spacing w:after="0" w:line="240" w:lineRule="auto"/>
              <w:rPr>
                <w:sz w:val="24"/>
                <w:szCs w:val="24"/>
              </w:rPr>
            </w:pPr>
            <w:r w:rsidRPr="00C95166">
              <w:rPr>
                <w:rFonts w:ascii="Calibri" w:eastAsia="Calibri" w:hAnsi="Calibri" w:cs="Calibri"/>
                <w:b/>
                <w:bCs/>
                <w:sz w:val="24"/>
                <w:szCs w:val="24"/>
              </w:rPr>
              <w:t>Locality A</w:t>
            </w:r>
          </w:p>
          <w:p w14:paraId="435E9602" w14:textId="4BA40C35" w:rsidR="00ED7912" w:rsidRPr="00C95166" w:rsidRDefault="00ED7912" w:rsidP="00ED0AEA">
            <w:pPr>
              <w:spacing w:after="0" w:line="240" w:lineRule="auto"/>
              <w:rPr>
                <w:sz w:val="24"/>
                <w:szCs w:val="24"/>
              </w:rPr>
            </w:pPr>
            <w:r w:rsidRPr="00C95166">
              <w:rPr>
                <w:rFonts w:ascii="Calibri" w:eastAsia="Calibri" w:hAnsi="Calibri" w:cs="Calibri"/>
                <w:b/>
                <w:bCs/>
                <w:sz w:val="24"/>
                <w:szCs w:val="24"/>
              </w:rPr>
              <w:t xml:space="preserve">Early Days Family Hub </w:t>
            </w:r>
            <w:r w:rsidRPr="00C95166">
              <w:rPr>
                <w:rFonts w:ascii="Calibri" w:eastAsia="Calibri" w:hAnsi="Calibri" w:cs="Calibri"/>
                <w:sz w:val="24"/>
                <w:szCs w:val="24"/>
              </w:rPr>
              <w:t xml:space="preserve"> </w:t>
            </w:r>
          </w:p>
        </w:tc>
        <w:tc>
          <w:tcPr>
            <w:tcW w:w="2760" w:type="dxa"/>
            <w:vMerge w:val="restart"/>
            <w:shd w:val="clear" w:color="auto" w:fill="auto"/>
            <w:vAlign w:val="center"/>
          </w:tcPr>
          <w:p w14:paraId="1FD66DB0" w14:textId="72A113CC" w:rsidR="00ED7912" w:rsidRPr="00FB6276" w:rsidRDefault="00ED7912" w:rsidP="30E3E601">
            <w:pPr>
              <w:spacing w:after="0"/>
              <w:jc w:val="center"/>
            </w:pPr>
            <w:r w:rsidRPr="00FB6276">
              <w:rPr>
                <w:rFonts w:ascii="Calibri" w:eastAsia="Calibri" w:hAnsi="Calibri" w:cs="Calibri"/>
                <w:b/>
                <w:bCs/>
                <w:sz w:val="20"/>
                <w:szCs w:val="20"/>
              </w:rPr>
              <w:t>East Ecclesfield</w:t>
            </w:r>
            <w:r w:rsidRPr="00FB6276">
              <w:rPr>
                <w:rFonts w:ascii="Calibri" w:eastAsia="Calibri" w:hAnsi="Calibri" w:cs="Calibri"/>
                <w:sz w:val="20"/>
                <w:szCs w:val="20"/>
              </w:rPr>
              <w:t xml:space="preserve"> </w:t>
            </w:r>
          </w:p>
        </w:tc>
        <w:tc>
          <w:tcPr>
            <w:tcW w:w="3540" w:type="dxa"/>
            <w:shd w:val="clear" w:color="auto" w:fill="auto"/>
            <w:vAlign w:val="bottom"/>
          </w:tcPr>
          <w:p w14:paraId="3848A026" w14:textId="7EE5F57B" w:rsidR="00ED7912" w:rsidRPr="00FB6276" w:rsidRDefault="00ED7912" w:rsidP="30E3E601">
            <w:pPr>
              <w:spacing w:after="0"/>
              <w:jc w:val="center"/>
            </w:pPr>
            <w:r w:rsidRPr="00FB6276">
              <w:rPr>
                <w:rFonts w:ascii="Calibri" w:eastAsia="Calibri" w:hAnsi="Calibri" w:cs="Calibri"/>
                <w:color w:val="000000" w:themeColor="text1"/>
                <w:sz w:val="20"/>
                <w:szCs w:val="20"/>
              </w:rPr>
              <w:t xml:space="preserve">Chapeltown </w:t>
            </w:r>
          </w:p>
        </w:tc>
        <w:tc>
          <w:tcPr>
            <w:tcW w:w="1984" w:type="dxa"/>
            <w:vMerge w:val="restart"/>
            <w:shd w:val="clear" w:color="auto" w:fill="auto"/>
            <w:vAlign w:val="center"/>
          </w:tcPr>
          <w:p w14:paraId="0A896313" w14:textId="11FF5141" w:rsidR="00ED7912" w:rsidRPr="00FB6276" w:rsidRDefault="00ED7912" w:rsidP="30E3E601">
            <w:pPr>
              <w:spacing w:after="0"/>
              <w:jc w:val="center"/>
            </w:pPr>
            <w:r w:rsidRPr="00FB6276">
              <w:rPr>
                <w:rFonts w:ascii="Calibri" w:eastAsia="Calibri" w:hAnsi="Calibri" w:cs="Calibri"/>
                <w:color w:val="000000" w:themeColor="text1"/>
                <w:sz w:val="20"/>
                <w:szCs w:val="20"/>
              </w:rPr>
              <w:t xml:space="preserve">1 </w:t>
            </w:r>
          </w:p>
        </w:tc>
      </w:tr>
      <w:tr w:rsidR="00ED7912" w:rsidRPr="00FB6276" w14:paraId="1202AC7A" w14:textId="77777777" w:rsidTr="00B52998">
        <w:trPr>
          <w:trHeight w:val="270"/>
        </w:trPr>
        <w:tc>
          <w:tcPr>
            <w:tcW w:w="1350" w:type="dxa"/>
            <w:vMerge/>
            <w:shd w:val="clear" w:color="auto" w:fill="auto"/>
            <w:vAlign w:val="center"/>
          </w:tcPr>
          <w:p w14:paraId="00A6C24B" w14:textId="77777777" w:rsidR="00ED7912" w:rsidRPr="00C95166" w:rsidRDefault="00ED7912">
            <w:pPr>
              <w:rPr>
                <w:sz w:val="24"/>
                <w:szCs w:val="24"/>
              </w:rPr>
            </w:pPr>
          </w:p>
        </w:tc>
        <w:tc>
          <w:tcPr>
            <w:tcW w:w="2760" w:type="dxa"/>
            <w:vMerge/>
            <w:shd w:val="clear" w:color="auto" w:fill="auto"/>
            <w:vAlign w:val="center"/>
          </w:tcPr>
          <w:p w14:paraId="39AA0A79" w14:textId="77777777" w:rsidR="00ED7912" w:rsidRPr="00FB6276" w:rsidRDefault="00ED7912"/>
        </w:tc>
        <w:tc>
          <w:tcPr>
            <w:tcW w:w="3540" w:type="dxa"/>
            <w:shd w:val="clear" w:color="auto" w:fill="auto"/>
            <w:vAlign w:val="bottom"/>
          </w:tcPr>
          <w:p w14:paraId="237021C4" w14:textId="23F61198" w:rsidR="00ED7912" w:rsidRPr="00FB6276" w:rsidRDefault="00ED7912" w:rsidP="30E3E601">
            <w:pPr>
              <w:spacing w:after="0"/>
              <w:jc w:val="center"/>
            </w:pPr>
            <w:r w:rsidRPr="00FB6276">
              <w:rPr>
                <w:rFonts w:ascii="Calibri" w:eastAsia="Calibri" w:hAnsi="Calibri" w:cs="Calibri"/>
                <w:color w:val="000000" w:themeColor="text1"/>
                <w:sz w:val="20"/>
                <w:szCs w:val="20"/>
              </w:rPr>
              <w:t xml:space="preserve">Colley </w:t>
            </w:r>
          </w:p>
        </w:tc>
        <w:tc>
          <w:tcPr>
            <w:tcW w:w="1984" w:type="dxa"/>
            <w:vMerge/>
            <w:shd w:val="clear" w:color="auto" w:fill="auto"/>
            <w:vAlign w:val="center"/>
          </w:tcPr>
          <w:p w14:paraId="50F27A97" w14:textId="77777777" w:rsidR="00ED7912" w:rsidRPr="00FB6276" w:rsidRDefault="00ED7912"/>
        </w:tc>
      </w:tr>
      <w:tr w:rsidR="00ED7912" w:rsidRPr="00FB6276" w14:paraId="7388AE75" w14:textId="77777777" w:rsidTr="00B52998">
        <w:trPr>
          <w:trHeight w:val="270"/>
        </w:trPr>
        <w:tc>
          <w:tcPr>
            <w:tcW w:w="1350" w:type="dxa"/>
            <w:vMerge/>
            <w:shd w:val="clear" w:color="auto" w:fill="auto"/>
            <w:vAlign w:val="center"/>
          </w:tcPr>
          <w:p w14:paraId="79EB45D2" w14:textId="77777777" w:rsidR="00ED7912" w:rsidRPr="00C95166" w:rsidRDefault="00ED7912">
            <w:pPr>
              <w:rPr>
                <w:sz w:val="24"/>
                <w:szCs w:val="24"/>
              </w:rPr>
            </w:pPr>
          </w:p>
        </w:tc>
        <w:tc>
          <w:tcPr>
            <w:tcW w:w="2760" w:type="dxa"/>
            <w:vMerge/>
            <w:shd w:val="clear" w:color="auto" w:fill="auto"/>
            <w:vAlign w:val="center"/>
          </w:tcPr>
          <w:p w14:paraId="0812D07F" w14:textId="77777777" w:rsidR="00ED7912" w:rsidRPr="00FB6276" w:rsidRDefault="00ED7912"/>
        </w:tc>
        <w:tc>
          <w:tcPr>
            <w:tcW w:w="3540" w:type="dxa"/>
            <w:shd w:val="clear" w:color="auto" w:fill="auto"/>
            <w:vAlign w:val="bottom"/>
          </w:tcPr>
          <w:p w14:paraId="12A307DD" w14:textId="03368EE1" w:rsidR="00ED7912" w:rsidRPr="00FB6276" w:rsidRDefault="00ED7912" w:rsidP="30E3E601">
            <w:pPr>
              <w:spacing w:after="0"/>
              <w:jc w:val="center"/>
            </w:pPr>
            <w:r w:rsidRPr="00FB6276">
              <w:rPr>
                <w:rFonts w:ascii="Calibri" w:eastAsia="Calibri" w:hAnsi="Calibri" w:cs="Calibri"/>
                <w:color w:val="000000" w:themeColor="text1"/>
                <w:sz w:val="20"/>
                <w:szCs w:val="20"/>
              </w:rPr>
              <w:t xml:space="preserve">Ecclesfield </w:t>
            </w:r>
          </w:p>
        </w:tc>
        <w:tc>
          <w:tcPr>
            <w:tcW w:w="1984" w:type="dxa"/>
            <w:vMerge/>
            <w:shd w:val="clear" w:color="auto" w:fill="auto"/>
            <w:vAlign w:val="center"/>
          </w:tcPr>
          <w:p w14:paraId="516646F9" w14:textId="77777777" w:rsidR="00ED7912" w:rsidRPr="00FB6276" w:rsidRDefault="00ED7912"/>
        </w:tc>
      </w:tr>
      <w:tr w:rsidR="00470196" w:rsidRPr="00FB6276" w14:paraId="72241027" w14:textId="77777777" w:rsidTr="00B52998">
        <w:trPr>
          <w:trHeight w:val="389"/>
        </w:trPr>
        <w:tc>
          <w:tcPr>
            <w:tcW w:w="1350" w:type="dxa"/>
            <w:vMerge/>
            <w:shd w:val="clear" w:color="auto" w:fill="auto"/>
            <w:vAlign w:val="center"/>
          </w:tcPr>
          <w:p w14:paraId="537EA435" w14:textId="77777777" w:rsidR="00470196" w:rsidRPr="00C95166" w:rsidRDefault="00470196">
            <w:pPr>
              <w:rPr>
                <w:sz w:val="24"/>
                <w:szCs w:val="24"/>
              </w:rPr>
            </w:pPr>
          </w:p>
        </w:tc>
        <w:tc>
          <w:tcPr>
            <w:tcW w:w="2760" w:type="dxa"/>
            <w:shd w:val="clear" w:color="auto" w:fill="auto"/>
            <w:vAlign w:val="center"/>
          </w:tcPr>
          <w:p w14:paraId="023CC6A5" w14:textId="0744F90F" w:rsidR="00470196" w:rsidRPr="00FB6276" w:rsidRDefault="00470196" w:rsidP="30E3E601">
            <w:pPr>
              <w:spacing w:after="0"/>
              <w:jc w:val="center"/>
            </w:pPr>
            <w:r w:rsidRPr="00FB6276">
              <w:rPr>
                <w:rFonts w:ascii="Calibri" w:eastAsia="Calibri" w:hAnsi="Calibri" w:cs="Calibri"/>
                <w:b/>
                <w:bCs/>
                <w:sz w:val="20"/>
                <w:szCs w:val="20"/>
              </w:rPr>
              <w:t>Southey</w:t>
            </w:r>
            <w:r w:rsidRPr="00FB6276">
              <w:rPr>
                <w:rFonts w:ascii="Calibri" w:eastAsia="Calibri" w:hAnsi="Calibri" w:cs="Calibri"/>
                <w:sz w:val="20"/>
                <w:szCs w:val="20"/>
              </w:rPr>
              <w:t xml:space="preserve"> </w:t>
            </w:r>
          </w:p>
        </w:tc>
        <w:tc>
          <w:tcPr>
            <w:tcW w:w="3540" w:type="dxa"/>
            <w:shd w:val="clear" w:color="auto" w:fill="auto"/>
            <w:vAlign w:val="bottom"/>
          </w:tcPr>
          <w:p w14:paraId="404216BA" w14:textId="6F4157E5" w:rsidR="00470196" w:rsidRPr="00FB6276" w:rsidRDefault="00470196" w:rsidP="30E3E601">
            <w:pPr>
              <w:spacing w:after="0"/>
              <w:jc w:val="center"/>
            </w:pPr>
            <w:r w:rsidRPr="00FB6276">
              <w:rPr>
                <w:rFonts w:ascii="Calibri" w:eastAsia="Calibri" w:hAnsi="Calibri" w:cs="Calibri"/>
                <w:color w:val="000000" w:themeColor="text1"/>
                <w:sz w:val="20"/>
                <w:szCs w:val="20"/>
              </w:rPr>
              <w:t xml:space="preserve">Fox Hill </w:t>
            </w:r>
          </w:p>
        </w:tc>
        <w:tc>
          <w:tcPr>
            <w:tcW w:w="1984" w:type="dxa"/>
            <w:shd w:val="clear" w:color="auto" w:fill="auto"/>
            <w:vAlign w:val="center"/>
          </w:tcPr>
          <w:p w14:paraId="39DC4E4B" w14:textId="5E56CC18" w:rsidR="00470196" w:rsidRPr="00FB6276" w:rsidRDefault="00470196" w:rsidP="30E3E601">
            <w:pPr>
              <w:spacing w:after="0"/>
              <w:jc w:val="center"/>
            </w:pPr>
            <w:r w:rsidRPr="00FB6276">
              <w:rPr>
                <w:rFonts w:ascii="Calibri" w:eastAsia="Calibri" w:hAnsi="Calibri" w:cs="Calibri"/>
                <w:color w:val="000000" w:themeColor="text1"/>
                <w:sz w:val="20"/>
                <w:szCs w:val="20"/>
              </w:rPr>
              <w:t xml:space="preserve">1 </w:t>
            </w:r>
          </w:p>
        </w:tc>
      </w:tr>
      <w:tr w:rsidR="00ED7912" w:rsidRPr="00FB6276" w14:paraId="3EFC7788" w14:textId="77777777" w:rsidTr="00B52998">
        <w:trPr>
          <w:trHeight w:val="270"/>
        </w:trPr>
        <w:tc>
          <w:tcPr>
            <w:tcW w:w="1350" w:type="dxa"/>
            <w:vMerge/>
            <w:shd w:val="clear" w:color="auto" w:fill="auto"/>
            <w:vAlign w:val="center"/>
          </w:tcPr>
          <w:p w14:paraId="6C3D2A10" w14:textId="77777777" w:rsidR="00ED7912" w:rsidRPr="00C95166" w:rsidRDefault="00ED7912">
            <w:pPr>
              <w:rPr>
                <w:sz w:val="24"/>
                <w:szCs w:val="24"/>
              </w:rPr>
            </w:pPr>
          </w:p>
        </w:tc>
        <w:tc>
          <w:tcPr>
            <w:tcW w:w="2760" w:type="dxa"/>
            <w:vMerge w:val="restart"/>
            <w:shd w:val="clear" w:color="auto" w:fill="auto"/>
            <w:vAlign w:val="center"/>
          </w:tcPr>
          <w:p w14:paraId="76EBE247" w14:textId="3E6928D3" w:rsidR="00ED7912" w:rsidRPr="00FB6276" w:rsidRDefault="00ED7912" w:rsidP="30E3E601">
            <w:pPr>
              <w:spacing w:after="0"/>
              <w:jc w:val="center"/>
            </w:pPr>
            <w:r w:rsidRPr="00FB6276">
              <w:rPr>
                <w:rFonts w:ascii="Calibri" w:eastAsia="Calibri" w:hAnsi="Calibri" w:cs="Calibri"/>
                <w:b/>
                <w:bCs/>
                <w:sz w:val="20"/>
                <w:szCs w:val="20"/>
              </w:rPr>
              <w:t>West Ecclesfield</w:t>
            </w:r>
            <w:r w:rsidRPr="00FB6276">
              <w:rPr>
                <w:rFonts w:ascii="Calibri" w:eastAsia="Calibri" w:hAnsi="Calibri" w:cs="Calibri"/>
                <w:sz w:val="20"/>
                <w:szCs w:val="20"/>
              </w:rPr>
              <w:t xml:space="preserve"> </w:t>
            </w:r>
          </w:p>
        </w:tc>
        <w:tc>
          <w:tcPr>
            <w:tcW w:w="3540" w:type="dxa"/>
            <w:shd w:val="clear" w:color="auto" w:fill="auto"/>
            <w:vAlign w:val="bottom"/>
          </w:tcPr>
          <w:p w14:paraId="3E948F89" w14:textId="2AF381F5" w:rsidR="00ED7912" w:rsidRPr="00FB6276" w:rsidRDefault="00ED7912" w:rsidP="30E3E601">
            <w:pPr>
              <w:spacing w:after="0"/>
              <w:jc w:val="center"/>
            </w:pPr>
            <w:bookmarkStart w:id="2" w:name="_Int_TGAUo4qi"/>
            <w:proofErr w:type="spellStart"/>
            <w:r w:rsidRPr="00FB6276">
              <w:rPr>
                <w:rFonts w:ascii="Calibri" w:eastAsia="Calibri" w:hAnsi="Calibri" w:cs="Calibri"/>
                <w:color w:val="000000" w:themeColor="text1"/>
                <w:sz w:val="20"/>
                <w:szCs w:val="20"/>
              </w:rPr>
              <w:t>Burncross</w:t>
            </w:r>
            <w:bookmarkEnd w:id="2"/>
            <w:proofErr w:type="spellEnd"/>
            <w:r w:rsidRPr="00FB6276">
              <w:rPr>
                <w:rFonts w:ascii="Calibri" w:eastAsia="Calibri" w:hAnsi="Calibri" w:cs="Calibri"/>
                <w:color w:val="000000" w:themeColor="text1"/>
                <w:sz w:val="20"/>
                <w:szCs w:val="20"/>
              </w:rPr>
              <w:t xml:space="preserve"> </w:t>
            </w:r>
          </w:p>
        </w:tc>
        <w:tc>
          <w:tcPr>
            <w:tcW w:w="1984" w:type="dxa"/>
            <w:vMerge w:val="restart"/>
            <w:shd w:val="clear" w:color="auto" w:fill="auto"/>
            <w:vAlign w:val="center"/>
          </w:tcPr>
          <w:p w14:paraId="2732A707" w14:textId="1BE9D773" w:rsidR="00ED7912" w:rsidRPr="00FB6276" w:rsidRDefault="00ED7912" w:rsidP="30E3E601">
            <w:pPr>
              <w:spacing w:after="0"/>
              <w:jc w:val="center"/>
            </w:pPr>
            <w:r w:rsidRPr="00FB6276">
              <w:rPr>
                <w:rFonts w:ascii="Calibri" w:eastAsia="Calibri" w:hAnsi="Calibri" w:cs="Calibri"/>
                <w:color w:val="000000" w:themeColor="text1"/>
                <w:sz w:val="20"/>
                <w:szCs w:val="20"/>
              </w:rPr>
              <w:t xml:space="preserve">1 </w:t>
            </w:r>
          </w:p>
        </w:tc>
      </w:tr>
      <w:tr w:rsidR="00ED7912" w:rsidRPr="00FB6276" w14:paraId="7EEA8C61" w14:textId="77777777" w:rsidTr="00B52998">
        <w:trPr>
          <w:trHeight w:val="270"/>
        </w:trPr>
        <w:tc>
          <w:tcPr>
            <w:tcW w:w="1350" w:type="dxa"/>
            <w:vMerge/>
            <w:shd w:val="clear" w:color="auto" w:fill="auto"/>
            <w:vAlign w:val="center"/>
          </w:tcPr>
          <w:p w14:paraId="52A6036A" w14:textId="77777777" w:rsidR="00ED7912" w:rsidRPr="00C95166" w:rsidRDefault="00ED7912">
            <w:pPr>
              <w:rPr>
                <w:sz w:val="24"/>
                <w:szCs w:val="24"/>
              </w:rPr>
            </w:pPr>
          </w:p>
        </w:tc>
        <w:tc>
          <w:tcPr>
            <w:tcW w:w="2760" w:type="dxa"/>
            <w:vMerge/>
            <w:shd w:val="clear" w:color="auto" w:fill="auto"/>
            <w:vAlign w:val="center"/>
          </w:tcPr>
          <w:p w14:paraId="44506EAB" w14:textId="77777777" w:rsidR="00ED7912" w:rsidRPr="00FB6276" w:rsidRDefault="00ED7912"/>
        </w:tc>
        <w:tc>
          <w:tcPr>
            <w:tcW w:w="3540" w:type="dxa"/>
            <w:shd w:val="clear" w:color="auto" w:fill="auto"/>
            <w:vAlign w:val="bottom"/>
          </w:tcPr>
          <w:p w14:paraId="08746EFE" w14:textId="58E862A8" w:rsidR="00ED7912" w:rsidRPr="00FB6276" w:rsidRDefault="00ED7912" w:rsidP="30E3E601">
            <w:pPr>
              <w:spacing w:after="0"/>
              <w:jc w:val="center"/>
            </w:pPr>
            <w:proofErr w:type="spellStart"/>
            <w:r w:rsidRPr="00FB6276">
              <w:rPr>
                <w:rFonts w:ascii="Calibri" w:eastAsia="Calibri" w:hAnsi="Calibri" w:cs="Calibri"/>
                <w:color w:val="000000" w:themeColor="text1"/>
                <w:sz w:val="20"/>
                <w:szCs w:val="20"/>
              </w:rPr>
              <w:t>Grenoside</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4C3299FD" w14:textId="77777777" w:rsidR="00ED7912" w:rsidRPr="00FB6276" w:rsidRDefault="00ED7912"/>
        </w:tc>
      </w:tr>
      <w:tr w:rsidR="00ED7912" w:rsidRPr="00FB6276" w14:paraId="456AFE0B" w14:textId="77777777" w:rsidTr="00B52998">
        <w:trPr>
          <w:trHeight w:val="300"/>
        </w:trPr>
        <w:tc>
          <w:tcPr>
            <w:tcW w:w="1350" w:type="dxa"/>
            <w:vMerge/>
            <w:shd w:val="clear" w:color="auto" w:fill="auto"/>
            <w:vAlign w:val="center"/>
          </w:tcPr>
          <w:p w14:paraId="303924E2" w14:textId="77777777" w:rsidR="00ED7912" w:rsidRPr="00C95166" w:rsidRDefault="00ED7912">
            <w:pPr>
              <w:rPr>
                <w:sz w:val="24"/>
                <w:szCs w:val="24"/>
              </w:rPr>
            </w:pPr>
          </w:p>
        </w:tc>
        <w:tc>
          <w:tcPr>
            <w:tcW w:w="2760" w:type="dxa"/>
            <w:vMerge/>
            <w:shd w:val="clear" w:color="auto" w:fill="auto"/>
            <w:vAlign w:val="center"/>
          </w:tcPr>
          <w:p w14:paraId="41F019DC" w14:textId="77777777" w:rsidR="00ED7912" w:rsidRPr="00FB6276" w:rsidRDefault="00ED7912"/>
        </w:tc>
        <w:tc>
          <w:tcPr>
            <w:tcW w:w="3540" w:type="dxa"/>
            <w:shd w:val="clear" w:color="auto" w:fill="auto"/>
            <w:vAlign w:val="center"/>
          </w:tcPr>
          <w:p w14:paraId="50A041D4" w14:textId="034D2335" w:rsidR="00ED7912" w:rsidRPr="00FB6276" w:rsidRDefault="00ED7912" w:rsidP="30E3E601">
            <w:pPr>
              <w:spacing w:after="0"/>
              <w:jc w:val="center"/>
            </w:pPr>
            <w:r w:rsidRPr="00FB6276">
              <w:rPr>
                <w:rFonts w:ascii="Calibri" w:eastAsia="Calibri" w:hAnsi="Calibri" w:cs="Calibri"/>
                <w:color w:val="000000" w:themeColor="text1"/>
                <w:sz w:val="20"/>
                <w:szCs w:val="20"/>
              </w:rPr>
              <w:t xml:space="preserve">High Green </w:t>
            </w:r>
          </w:p>
        </w:tc>
        <w:tc>
          <w:tcPr>
            <w:tcW w:w="1984" w:type="dxa"/>
            <w:vMerge/>
            <w:shd w:val="clear" w:color="auto" w:fill="auto"/>
            <w:vAlign w:val="center"/>
          </w:tcPr>
          <w:p w14:paraId="5E1386B6" w14:textId="77777777" w:rsidR="00ED7912" w:rsidRPr="00FB6276" w:rsidRDefault="00ED7912"/>
        </w:tc>
      </w:tr>
      <w:tr w:rsidR="00ED7912" w:rsidRPr="00FB6276" w14:paraId="587A2BC8" w14:textId="77777777" w:rsidTr="00B52998">
        <w:trPr>
          <w:trHeight w:val="270"/>
        </w:trPr>
        <w:tc>
          <w:tcPr>
            <w:tcW w:w="1350" w:type="dxa"/>
            <w:vMerge w:val="restart"/>
            <w:shd w:val="clear" w:color="auto" w:fill="auto"/>
            <w:vAlign w:val="center"/>
          </w:tcPr>
          <w:p w14:paraId="5262703F" w14:textId="554471B0" w:rsidR="00ED7912" w:rsidRPr="00C95166" w:rsidRDefault="00ED7912" w:rsidP="006A435D">
            <w:pPr>
              <w:spacing w:after="0"/>
              <w:rPr>
                <w:sz w:val="24"/>
                <w:szCs w:val="24"/>
              </w:rPr>
            </w:pPr>
            <w:r w:rsidRPr="00C95166">
              <w:rPr>
                <w:rFonts w:ascii="Calibri" w:eastAsia="Calibri" w:hAnsi="Calibri" w:cs="Calibri"/>
                <w:b/>
                <w:bCs/>
                <w:sz w:val="24"/>
                <w:szCs w:val="24"/>
              </w:rPr>
              <w:t>Locality B</w:t>
            </w:r>
          </w:p>
          <w:p w14:paraId="11063ECC" w14:textId="60ACE5FC" w:rsidR="00ED7912" w:rsidRPr="00C95166" w:rsidRDefault="00ED7912" w:rsidP="006A435D">
            <w:pPr>
              <w:spacing w:after="0"/>
              <w:rPr>
                <w:sz w:val="24"/>
                <w:szCs w:val="24"/>
              </w:rPr>
            </w:pPr>
            <w:r w:rsidRPr="00C95166">
              <w:rPr>
                <w:rFonts w:ascii="Calibri" w:eastAsia="Calibri" w:hAnsi="Calibri" w:cs="Calibri"/>
                <w:b/>
                <w:bCs/>
                <w:sz w:val="24"/>
                <w:szCs w:val="24"/>
              </w:rPr>
              <w:t xml:space="preserve">First Start Family Hub </w:t>
            </w:r>
            <w:r w:rsidRPr="00C95166">
              <w:rPr>
                <w:rFonts w:ascii="Calibri" w:eastAsia="Calibri" w:hAnsi="Calibri" w:cs="Calibri"/>
                <w:sz w:val="24"/>
                <w:szCs w:val="24"/>
              </w:rPr>
              <w:t xml:space="preserve"> </w:t>
            </w:r>
          </w:p>
        </w:tc>
        <w:tc>
          <w:tcPr>
            <w:tcW w:w="2760" w:type="dxa"/>
            <w:vMerge w:val="restart"/>
            <w:shd w:val="clear" w:color="auto" w:fill="auto"/>
            <w:vAlign w:val="center"/>
          </w:tcPr>
          <w:p w14:paraId="28E26EDF" w14:textId="1E7677B6" w:rsidR="00ED7912" w:rsidRPr="00FB6276" w:rsidRDefault="00ED7912" w:rsidP="30E3E601">
            <w:pPr>
              <w:spacing w:after="0"/>
              <w:jc w:val="center"/>
            </w:pPr>
            <w:r w:rsidRPr="00FB6276">
              <w:rPr>
                <w:rFonts w:ascii="Calibri" w:eastAsia="Calibri" w:hAnsi="Calibri" w:cs="Calibri"/>
                <w:b/>
                <w:bCs/>
                <w:sz w:val="20"/>
                <w:szCs w:val="20"/>
              </w:rPr>
              <w:t>Burngreave Ward</w:t>
            </w:r>
            <w:r w:rsidRPr="00FB6276">
              <w:rPr>
                <w:rFonts w:ascii="Calibri" w:eastAsia="Calibri" w:hAnsi="Calibri" w:cs="Calibri"/>
                <w:sz w:val="20"/>
                <w:szCs w:val="20"/>
              </w:rPr>
              <w:t xml:space="preserve"> </w:t>
            </w:r>
          </w:p>
        </w:tc>
        <w:tc>
          <w:tcPr>
            <w:tcW w:w="3540" w:type="dxa"/>
            <w:shd w:val="clear" w:color="auto" w:fill="auto"/>
            <w:vAlign w:val="bottom"/>
          </w:tcPr>
          <w:p w14:paraId="40CE3712" w14:textId="06AD8FB5" w:rsidR="00ED7912" w:rsidRPr="00FB6276" w:rsidRDefault="00ED7912" w:rsidP="30E3E601">
            <w:pPr>
              <w:spacing w:after="0"/>
              <w:jc w:val="center"/>
            </w:pPr>
            <w:r w:rsidRPr="00FB6276">
              <w:rPr>
                <w:rFonts w:ascii="Calibri" w:eastAsia="Calibri" w:hAnsi="Calibri" w:cs="Calibri"/>
                <w:sz w:val="20"/>
                <w:szCs w:val="20"/>
              </w:rPr>
              <w:t xml:space="preserve">Abbeyfield </w:t>
            </w:r>
            <w:r w:rsidR="00AF6D35" w:rsidRPr="00FB6276">
              <w:rPr>
                <w:rFonts w:ascii="Calibri" w:eastAsia="Calibri" w:hAnsi="Calibri" w:cs="Calibri"/>
                <w:sz w:val="20"/>
                <w:szCs w:val="20"/>
              </w:rPr>
              <w:t xml:space="preserve"> </w:t>
            </w:r>
          </w:p>
        </w:tc>
        <w:tc>
          <w:tcPr>
            <w:tcW w:w="1984" w:type="dxa"/>
            <w:shd w:val="clear" w:color="auto" w:fill="auto"/>
            <w:vAlign w:val="center"/>
          </w:tcPr>
          <w:p w14:paraId="5C98477E" w14:textId="67D2E1A4" w:rsidR="00ED7912" w:rsidRPr="00FB6276" w:rsidRDefault="00470196" w:rsidP="30E3E601">
            <w:pPr>
              <w:spacing w:after="0"/>
              <w:jc w:val="center"/>
              <w:rPr>
                <w:rFonts w:ascii="Calibri" w:eastAsia="Calibri" w:hAnsi="Calibri" w:cs="Calibri"/>
                <w:color w:val="000000" w:themeColor="text1"/>
                <w:sz w:val="20"/>
                <w:szCs w:val="20"/>
              </w:rPr>
            </w:pPr>
            <w:r w:rsidRPr="00FB6276">
              <w:rPr>
                <w:rFonts w:ascii="Calibri" w:eastAsia="Calibri" w:hAnsi="Calibri" w:cs="Calibri"/>
                <w:color w:val="000000" w:themeColor="text1"/>
                <w:sz w:val="20"/>
                <w:szCs w:val="20"/>
              </w:rPr>
              <w:t>1 (Ellesmere area)</w:t>
            </w:r>
          </w:p>
        </w:tc>
      </w:tr>
      <w:tr w:rsidR="00075DDA" w:rsidRPr="00FB6276" w14:paraId="25F7CB72" w14:textId="77777777" w:rsidTr="006A1BC4">
        <w:trPr>
          <w:trHeight w:val="53"/>
        </w:trPr>
        <w:tc>
          <w:tcPr>
            <w:tcW w:w="1350" w:type="dxa"/>
            <w:vMerge/>
            <w:shd w:val="clear" w:color="auto" w:fill="auto"/>
            <w:vAlign w:val="center"/>
          </w:tcPr>
          <w:p w14:paraId="3F448DBD" w14:textId="77777777" w:rsidR="00075DDA" w:rsidRPr="00C95166" w:rsidRDefault="00075DDA">
            <w:pPr>
              <w:rPr>
                <w:sz w:val="24"/>
                <w:szCs w:val="24"/>
              </w:rPr>
            </w:pPr>
          </w:p>
        </w:tc>
        <w:tc>
          <w:tcPr>
            <w:tcW w:w="2760" w:type="dxa"/>
            <w:vMerge/>
            <w:shd w:val="clear" w:color="auto" w:fill="auto"/>
            <w:vAlign w:val="center"/>
          </w:tcPr>
          <w:p w14:paraId="09D31083" w14:textId="77777777" w:rsidR="00075DDA" w:rsidRPr="00FB6276" w:rsidRDefault="00075DDA"/>
        </w:tc>
        <w:tc>
          <w:tcPr>
            <w:tcW w:w="3540" w:type="dxa"/>
            <w:shd w:val="clear" w:color="auto" w:fill="auto"/>
            <w:vAlign w:val="bottom"/>
          </w:tcPr>
          <w:p w14:paraId="7D0533CC" w14:textId="144CAA47" w:rsidR="00075DDA" w:rsidRPr="00FB6276" w:rsidRDefault="00075DDA" w:rsidP="00D410BF">
            <w:pPr>
              <w:spacing w:after="0"/>
              <w:jc w:val="center"/>
              <w:rPr>
                <w:rFonts w:ascii="Calibri" w:eastAsia="Calibri" w:hAnsi="Calibri" w:cs="Calibri"/>
                <w:sz w:val="20"/>
                <w:szCs w:val="20"/>
              </w:rPr>
            </w:pPr>
            <w:r w:rsidRPr="00FB6276">
              <w:rPr>
                <w:rFonts w:ascii="Calibri" w:eastAsia="Calibri" w:hAnsi="Calibri" w:cs="Calibri"/>
                <w:sz w:val="20"/>
                <w:szCs w:val="20"/>
              </w:rPr>
              <w:t>Burngreave</w:t>
            </w:r>
          </w:p>
        </w:tc>
        <w:tc>
          <w:tcPr>
            <w:tcW w:w="1984" w:type="dxa"/>
            <w:shd w:val="clear" w:color="auto" w:fill="auto"/>
            <w:vAlign w:val="center"/>
          </w:tcPr>
          <w:p w14:paraId="64DF6E6B" w14:textId="25228120" w:rsidR="00075DDA" w:rsidRPr="00FB6276" w:rsidRDefault="00075DDA" w:rsidP="00D410BF">
            <w:pPr>
              <w:spacing w:after="0"/>
              <w:jc w:val="center"/>
              <w:rPr>
                <w:rFonts w:ascii="Calibri" w:eastAsia="Calibri" w:hAnsi="Calibri" w:cs="Calibri"/>
                <w:color w:val="000000" w:themeColor="text1"/>
                <w:sz w:val="20"/>
                <w:szCs w:val="20"/>
              </w:rPr>
            </w:pPr>
            <w:r w:rsidRPr="00FB6276">
              <w:rPr>
                <w:rFonts w:ascii="Calibri" w:eastAsia="Calibri" w:hAnsi="Calibri" w:cs="Calibri"/>
                <w:color w:val="000000" w:themeColor="text1"/>
                <w:sz w:val="20"/>
                <w:szCs w:val="20"/>
              </w:rPr>
              <w:t>1 (Pitsmoor area)</w:t>
            </w:r>
          </w:p>
        </w:tc>
      </w:tr>
      <w:tr w:rsidR="00D410BF" w:rsidRPr="00FB6276" w14:paraId="44CE8A13" w14:textId="77777777" w:rsidTr="00D410BF">
        <w:trPr>
          <w:trHeight w:val="218"/>
        </w:trPr>
        <w:tc>
          <w:tcPr>
            <w:tcW w:w="1350" w:type="dxa"/>
            <w:vMerge/>
            <w:shd w:val="clear" w:color="auto" w:fill="auto"/>
            <w:vAlign w:val="center"/>
          </w:tcPr>
          <w:p w14:paraId="349AFDE5" w14:textId="77777777" w:rsidR="00D410BF" w:rsidRPr="00C95166" w:rsidRDefault="00D410BF">
            <w:pPr>
              <w:rPr>
                <w:sz w:val="24"/>
                <w:szCs w:val="24"/>
              </w:rPr>
            </w:pPr>
          </w:p>
        </w:tc>
        <w:tc>
          <w:tcPr>
            <w:tcW w:w="2760" w:type="dxa"/>
            <w:shd w:val="clear" w:color="auto" w:fill="auto"/>
            <w:vAlign w:val="center"/>
          </w:tcPr>
          <w:p w14:paraId="58E09C0F" w14:textId="7352FB3A" w:rsidR="00D410BF" w:rsidRPr="00FB6276" w:rsidRDefault="00D410BF" w:rsidP="30E3E601">
            <w:pPr>
              <w:spacing w:after="0"/>
              <w:jc w:val="center"/>
            </w:pPr>
            <w:r w:rsidRPr="00FB6276">
              <w:rPr>
                <w:rFonts w:ascii="Calibri" w:eastAsia="Calibri" w:hAnsi="Calibri" w:cs="Calibri"/>
                <w:b/>
                <w:bCs/>
                <w:sz w:val="20"/>
                <w:szCs w:val="20"/>
              </w:rPr>
              <w:t>Firth Park</w:t>
            </w:r>
            <w:r w:rsidRPr="00FB6276">
              <w:rPr>
                <w:rFonts w:ascii="Calibri" w:eastAsia="Calibri" w:hAnsi="Calibri" w:cs="Calibri"/>
                <w:sz w:val="20"/>
                <w:szCs w:val="20"/>
              </w:rPr>
              <w:t xml:space="preserve"> </w:t>
            </w:r>
          </w:p>
        </w:tc>
        <w:tc>
          <w:tcPr>
            <w:tcW w:w="3540" w:type="dxa"/>
            <w:shd w:val="clear" w:color="auto" w:fill="auto"/>
            <w:vAlign w:val="bottom"/>
          </w:tcPr>
          <w:p w14:paraId="0FE7B029" w14:textId="0FD54A78" w:rsidR="00D410BF" w:rsidRPr="00FB6276" w:rsidRDefault="00D410BF" w:rsidP="30E3E601">
            <w:pPr>
              <w:spacing w:after="0"/>
              <w:jc w:val="center"/>
              <w:rPr>
                <w:color w:val="767171" w:themeColor="background2" w:themeShade="80"/>
              </w:rPr>
            </w:pPr>
            <w:r w:rsidRPr="00FB6276">
              <w:rPr>
                <w:color w:val="767171" w:themeColor="background2" w:themeShade="80"/>
              </w:rPr>
              <w:t>No available lots in this area</w:t>
            </w:r>
          </w:p>
        </w:tc>
        <w:tc>
          <w:tcPr>
            <w:tcW w:w="1984" w:type="dxa"/>
            <w:shd w:val="clear" w:color="auto" w:fill="auto"/>
            <w:vAlign w:val="center"/>
          </w:tcPr>
          <w:p w14:paraId="7DA97F5E" w14:textId="53F04C6F" w:rsidR="00D410BF" w:rsidRPr="00FB6276" w:rsidRDefault="00D410BF" w:rsidP="00D410BF">
            <w:pPr>
              <w:spacing w:after="0"/>
              <w:rPr>
                <w:rFonts w:ascii="Calibri" w:eastAsia="Calibri" w:hAnsi="Calibri" w:cs="Calibri"/>
                <w:color w:val="000000" w:themeColor="text1"/>
                <w:sz w:val="20"/>
                <w:szCs w:val="20"/>
              </w:rPr>
            </w:pPr>
          </w:p>
        </w:tc>
      </w:tr>
      <w:tr w:rsidR="00075DDA" w:rsidRPr="00FB6276" w14:paraId="6AB3B7EB" w14:textId="77777777" w:rsidTr="00075DDA">
        <w:trPr>
          <w:trHeight w:val="295"/>
        </w:trPr>
        <w:tc>
          <w:tcPr>
            <w:tcW w:w="1350" w:type="dxa"/>
            <w:vMerge/>
            <w:shd w:val="clear" w:color="auto" w:fill="auto"/>
            <w:vAlign w:val="center"/>
          </w:tcPr>
          <w:p w14:paraId="09FF048A" w14:textId="77777777" w:rsidR="00075DDA" w:rsidRPr="00C95166" w:rsidRDefault="00075DDA" w:rsidP="00932EDF">
            <w:pPr>
              <w:rPr>
                <w:sz w:val="24"/>
                <w:szCs w:val="24"/>
              </w:rPr>
            </w:pPr>
          </w:p>
        </w:tc>
        <w:tc>
          <w:tcPr>
            <w:tcW w:w="2760" w:type="dxa"/>
            <w:shd w:val="clear" w:color="auto" w:fill="auto"/>
            <w:vAlign w:val="center"/>
          </w:tcPr>
          <w:p w14:paraId="2116067E" w14:textId="2FDED0B1" w:rsidR="00075DDA" w:rsidRPr="00FB6276" w:rsidRDefault="00075DDA" w:rsidP="00932EDF">
            <w:pPr>
              <w:spacing w:after="0"/>
              <w:jc w:val="center"/>
            </w:pPr>
            <w:r w:rsidRPr="00FB6276">
              <w:rPr>
                <w:rFonts w:ascii="Calibri" w:eastAsia="Calibri" w:hAnsi="Calibri" w:cs="Calibri"/>
                <w:b/>
                <w:bCs/>
                <w:sz w:val="20"/>
                <w:szCs w:val="20"/>
              </w:rPr>
              <w:t>Shiregreen and Brightside</w:t>
            </w:r>
            <w:r w:rsidRPr="00FB6276">
              <w:rPr>
                <w:rFonts w:ascii="Calibri" w:eastAsia="Calibri" w:hAnsi="Calibri" w:cs="Calibri"/>
                <w:sz w:val="20"/>
                <w:szCs w:val="20"/>
              </w:rPr>
              <w:t xml:space="preserve"> </w:t>
            </w:r>
          </w:p>
        </w:tc>
        <w:tc>
          <w:tcPr>
            <w:tcW w:w="3540" w:type="dxa"/>
            <w:shd w:val="clear" w:color="auto" w:fill="auto"/>
            <w:vAlign w:val="bottom"/>
          </w:tcPr>
          <w:p w14:paraId="0A825FBF" w14:textId="332353A3" w:rsidR="00075DDA" w:rsidRPr="00FB6276" w:rsidRDefault="00075DDA" w:rsidP="00932EDF">
            <w:pPr>
              <w:spacing w:after="0"/>
              <w:jc w:val="center"/>
              <w:rPr>
                <w:color w:val="767171" w:themeColor="background2" w:themeShade="80"/>
              </w:rPr>
            </w:pPr>
            <w:r w:rsidRPr="00FB6276">
              <w:rPr>
                <w:color w:val="767171" w:themeColor="background2" w:themeShade="80"/>
              </w:rPr>
              <w:t>No available lots in this area</w:t>
            </w:r>
          </w:p>
        </w:tc>
        <w:tc>
          <w:tcPr>
            <w:tcW w:w="1984" w:type="dxa"/>
            <w:shd w:val="clear" w:color="auto" w:fill="auto"/>
            <w:vAlign w:val="center"/>
          </w:tcPr>
          <w:p w14:paraId="2D62E574" w14:textId="036FD9E4" w:rsidR="00075DDA" w:rsidRPr="00FB6276" w:rsidRDefault="00075DDA" w:rsidP="00932EDF">
            <w:pPr>
              <w:spacing w:after="0"/>
              <w:jc w:val="center"/>
            </w:pPr>
            <w:r w:rsidRPr="00FB6276">
              <w:rPr>
                <w:rFonts w:ascii="Calibri" w:eastAsia="Calibri" w:hAnsi="Calibri" w:cs="Calibri"/>
                <w:sz w:val="20"/>
                <w:szCs w:val="20"/>
              </w:rPr>
              <w:t xml:space="preserve"> </w:t>
            </w:r>
          </w:p>
        </w:tc>
      </w:tr>
      <w:tr w:rsidR="00BF75A8" w:rsidRPr="00FB6276" w14:paraId="0FDC72B3" w14:textId="77777777" w:rsidTr="00075DDA">
        <w:trPr>
          <w:trHeight w:val="182"/>
        </w:trPr>
        <w:tc>
          <w:tcPr>
            <w:tcW w:w="1350" w:type="dxa"/>
            <w:vMerge w:val="restart"/>
            <w:shd w:val="clear" w:color="auto" w:fill="auto"/>
            <w:vAlign w:val="center"/>
          </w:tcPr>
          <w:p w14:paraId="7B11F593" w14:textId="50EBCEED" w:rsidR="00BF75A8" w:rsidRPr="00C95166" w:rsidRDefault="00BF75A8" w:rsidP="00932EDF">
            <w:pPr>
              <w:spacing w:after="0"/>
              <w:rPr>
                <w:sz w:val="24"/>
                <w:szCs w:val="24"/>
              </w:rPr>
            </w:pPr>
            <w:r w:rsidRPr="00C95166">
              <w:rPr>
                <w:rFonts w:ascii="Calibri" w:eastAsia="Calibri" w:hAnsi="Calibri" w:cs="Calibri"/>
                <w:b/>
                <w:bCs/>
                <w:sz w:val="24"/>
                <w:szCs w:val="24"/>
              </w:rPr>
              <w:t xml:space="preserve">Locality C </w:t>
            </w:r>
          </w:p>
          <w:p w14:paraId="4747747F" w14:textId="6B81E957" w:rsidR="00BF75A8" w:rsidRPr="00C95166" w:rsidRDefault="00BF75A8" w:rsidP="00932EDF">
            <w:pPr>
              <w:spacing w:after="0"/>
              <w:rPr>
                <w:sz w:val="24"/>
                <w:szCs w:val="24"/>
              </w:rPr>
            </w:pPr>
            <w:r w:rsidRPr="00C95166">
              <w:rPr>
                <w:rFonts w:ascii="Calibri" w:eastAsia="Calibri" w:hAnsi="Calibri" w:cs="Calibri"/>
                <w:b/>
                <w:bCs/>
                <w:sz w:val="24"/>
                <w:szCs w:val="24"/>
              </w:rPr>
              <w:t>Darnall Family Hub</w:t>
            </w:r>
            <w:r w:rsidRPr="00C95166">
              <w:rPr>
                <w:rFonts w:ascii="Calibri" w:eastAsia="Calibri" w:hAnsi="Calibri" w:cs="Calibri"/>
                <w:sz w:val="24"/>
                <w:szCs w:val="24"/>
              </w:rPr>
              <w:t xml:space="preserve"> </w:t>
            </w:r>
          </w:p>
        </w:tc>
        <w:tc>
          <w:tcPr>
            <w:tcW w:w="2760" w:type="dxa"/>
            <w:vMerge w:val="restart"/>
            <w:shd w:val="clear" w:color="auto" w:fill="auto"/>
            <w:vAlign w:val="center"/>
          </w:tcPr>
          <w:p w14:paraId="7BDCD763" w14:textId="4E438414" w:rsidR="00BF75A8" w:rsidRPr="00FB6276" w:rsidRDefault="00BF75A8" w:rsidP="00932EDF">
            <w:pPr>
              <w:spacing w:after="0"/>
              <w:jc w:val="center"/>
            </w:pPr>
            <w:r w:rsidRPr="00FB6276">
              <w:rPr>
                <w:rFonts w:ascii="Calibri" w:eastAsia="Calibri" w:hAnsi="Calibri" w:cs="Calibri"/>
                <w:b/>
                <w:bCs/>
                <w:sz w:val="20"/>
                <w:szCs w:val="20"/>
              </w:rPr>
              <w:t>Darnall</w:t>
            </w:r>
            <w:r w:rsidRPr="00FB6276">
              <w:rPr>
                <w:rFonts w:ascii="Calibri" w:eastAsia="Calibri" w:hAnsi="Calibri" w:cs="Calibri"/>
                <w:sz w:val="20"/>
                <w:szCs w:val="20"/>
              </w:rPr>
              <w:t xml:space="preserve"> </w:t>
            </w:r>
          </w:p>
        </w:tc>
        <w:tc>
          <w:tcPr>
            <w:tcW w:w="3540" w:type="dxa"/>
            <w:shd w:val="clear" w:color="auto" w:fill="auto"/>
            <w:vAlign w:val="bottom"/>
          </w:tcPr>
          <w:p w14:paraId="724693AC" w14:textId="70C8ABDD" w:rsidR="00BF75A8" w:rsidRPr="00FB6276" w:rsidRDefault="00BF75A8" w:rsidP="00932EDF">
            <w:pPr>
              <w:spacing w:after="0"/>
              <w:jc w:val="center"/>
            </w:pPr>
            <w:proofErr w:type="spellStart"/>
            <w:r w:rsidRPr="00FB6276">
              <w:rPr>
                <w:rFonts w:ascii="Calibri" w:eastAsia="Calibri" w:hAnsi="Calibri" w:cs="Calibri"/>
                <w:color w:val="000000" w:themeColor="text1"/>
                <w:sz w:val="20"/>
                <w:szCs w:val="20"/>
              </w:rPr>
              <w:t>Housteads</w:t>
            </w:r>
            <w:proofErr w:type="spellEnd"/>
            <w:r w:rsidRPr="00FB6276">
              <w:rPr>
                <w:rFonts w:ascii="Calibri" w:eastAsia="Calibri" w:hAnsi="Calibri" w:cs="Calibri"/>
                <w:color w:val="000000" w:themeColor="text1"/>
                <w:sz w:val="20"/>
                <w:szCs w:val="20"/>
              </w:rPr>
              <w:t xml:space="preserve"> </w:t>
            </w:r>
          </w:p>
        </w:tc>
        <w:tc>
          <w:tcPr>
            <w:tcW w:w="1984" w:type="dxa"/>
            <w:shd w:val="clear" w:color="auto" w:fill="auto"/>
            <w:vAlign w:val="center"/>
          </w:tcPr>
          <w:p w14:paraId="78A44C29" w14:textId="138B97C8" w:rsidR="00BF75A8" w:rsidRPr="00FB6276" w:rsidRDefault="00BF75A8" w:rsidP="00932EDF">
            <w:pPr>
              <w:spacing w:after="0"/>
              <w:jc w:val="center"/>
            </w:pPr>
            <w:r w:rsidRPr="00FB6276">
              <w:rPr>
                <w:rFonts w:ascii="Calibri" w:eastAsia="Calibri" w:hAnsi="Calibri" w:cs="Calibri"/>
                <w:color w:val="000000" w:themeColor="text1"/>
                <w:sz w:val="20"/>
                <w:szCs w:val="20"/>
              </w:rPr>
              <w:t xml:space="preserve">1 </w:t>
            </w:r>
          </w:p>
        </w:tc>
      </w:tr>
      <w:tr w:rsidR="00BF75A8" w:rsidRPr="00FB6276" w14:paraId="1BFAF51B" w14:textId="77777777" w:rsidTr="00B52998">
        <w:trPr>
          <w:trHeight w:val="270"/>
        </w:trPr>
        <w:tc>
          <w:tcPr>
            <w:tcW w:w="1350" w:type="dxa"/>
            <w:vMerge/>
            <w:shd w:val="clear" w:color="auto" w:fill="auto"/>
            <w:vAlign w:val="center"/>
          </w:tcPr>
          <w:p w14:paraId="2B5C861E" w14:textId="77777777" w:rsidR="00BF75A8" w:rsidRPr="00C95166" w:rsidRDefault="00BF75A8" w:rsidP="00932EDF">
            <w:pPr>
              <w:rPr>
                <w:sz w:val="24"/>
                <w:szCs w:val="24"/>
              </w:rPr>
            </w:pPr>
          </w:p>
        </w:tc>
        <w:tc>
          <w:tcPr>
            <w:tcW w:w="2760" w:type="dxa"/>
            <w:vMerge/>
            <w:shd w:val="clear" w:color="auto" w:fill="auto"/>
            <w:vAlign w:val="center"/>
          </w:tcPr>
          <w:p w14:paraId="26416D5F" w14:textId="77777777" w:rsidR="00BF75A8" w:rsidRPr="00FB6276" w:rsidRDefault="00BF75A8" w:rsidP="00932EDF"/>
        </w:tc>
        <w:tc>
          <w:tcPr>
            <w:tcW w:w="3540" w:type="dxa"/>
            <w:shd w:val="clear" w:color="auto" w:fill="auto"/>
            <w:vAlign w:val="bottom"/>
          </w:tcPr>
          <w:p w14:paraId="6A1BD997" w14:textId="331E5667" w:rsidR="00BF75A8" w:rsidRPr="00FB6276" w:rsidRDefault="00BF75A8" w:rsidP="00932EDF">
            <w:pPr>
              <w:spacing w:after="0"/>
              <w:jc w:val="center"/>
            </w:pPr>
            <w:r w:rsidRPr="00FB6276">
              <w:rPr>
                <w:rFonts w:ascii="Calibri" w:eastAsia="Calibri" w:hAnsi="Calibri" w:cs="Calibri"/>
                <w:color w:val="000000" w:themeColor="text1"/>
                <w:sz w:val="20"/>
                <w:szCs w:val="20"/>
              </w:rPr>
              <w:t xml:space="preserve">Tinsley </w:t>
            </w:r>
          </w:p>
        </w:tc>
        <w:tc>
          <w:tcPr>
            <w:tcW w:w="1984" w:type="dxa"/>
            <w:shd w:val="clear" w:color="auto" w:fill="auto"/>
            <w:vAlign w:val="center"/>
          </w:tcPr>
          <w:p w14:paraId="7821CD3F" w14:textId="6C76214A" w:rsidR="00BF75A8" w:rsidRPr="00FB6276" w:rsidRDefault="00BF75A8" w:rsidP="00932EDF">
            <w:pPr>
              <w:spacing w:after="0"/>
              <w:jc w:val="center"/>
            </w:pPr>
            <w:r w:rsidRPr="00FB6276">
              <w:rPr>
                <w:rFonts w:ascii="Calibri" w:eastAsia="Calibri" w:hAnsi="Calibri" w:cs="Calibri"/>
                <w:color w:val="000000" w:themeColor="text1"/>
                <w:sz w:val="20"/>
                <w:szCs w:val="20"/>
              </w:rPr>
              <w:t xml:space="preserve">1 </w:t>
            </w:r>
          </w:p>
        </w:tc>
      </w:tr>
      <w:tr w:rsidR="00BF75A8" w:rsidRPr="00FB6276" w14:paraId="5D0972DB" w14:textId="77777777" w:rsidTr="00346BF3">
        <w:trPr>
          <w:trHeight w:val="68"/>
        </w:trPr>
        <w:tc>
          <w:tcPr>
            <w:tcW w:w="1350" w:type="dxa"/>
            <w:vMerge/>
            <w:shd w:val="clear" w:color="auto" w:fill="auto"/>
            <w:vAlign w:val="center"/>
          </w:tcPr>
          <w:p w14:paraId="4EF304D6" w14:textId="77777777" w:rsidR="00BF75A8" w:rsidRPr="00C95166" w:rsidRDefault="00BF75A8" w:rsidP="00932EDF">
            <w:pPr>
              <w:rPr>
                <w:sz w:val="24"/>
                <w:szCs w:val="24"/>
              </w:rPr>
            </w:pPr>
          </w:p>
        </w:tc>
        <w:tc>
          <w:tcPr>
            <w:tcW w:w="2760" w:type="dxa"/>
            <w:vMerge w:val="restart"/>
            <w:shd w:val="clear" w:color="auto" w:fill="auto"/>
            <w:vAlign w:val="center"/>
          </w:tcPr>
          <w:p w14:paraId="5B12AE33" w14:textId="23048EE5" w:rsidR="00BF75A8" w:rsidRPr="00FB6276" w:rsidRDefault="00BF75A8" w:rsidP="00932EDF">
            <w:pPr>
              <w:spacing w:after="0"/>
              <w:jc w:val="center"/>
            </w:pPr>
            <w:r w:rsidRPr="00FB6276">
              <w:rPr>
                <w:rFonts w:ascii="Calibri" w:eastAsia="Calibri" w:hAnsi="Calibri" w:cs="Calibri"/>
                <w:b/>
                <w:bCs/>
                <w:sz w:val="20"/>
                <w:szCs w:val="20"/>
              </w:rPr>
              <w:t>Manor and Castle</w:t>
            </w:r>
            <w:r w:rsidRPr="00FB6276">
              <w:rPr>
                <w:rFonts w:ascii="Calibri" w:eastAsia="Calibri" w:hAnsi="Calibri" w:cs="Calibri"/>
                <w:sz w:val="20"/>
                <w:szCs w:val="20"/>
              </w:rPr>
              <w:t xml:space="preserve"> </w:t>
            </w:r>
          </w:p>
        </w:tc>
        <w:tc>
          <w:tcPr>
            <w:tcW w:w="3540" w:type="dxa"/>
            <w:shd w:val="clear" w:color="auto" w:fill="auto"/>
            <w:vAlign w:val="bottom"/>
          </w:tcPr>
          <w:p w14:paraId="4D80C877" w14:textId="0C222EDA" w:rsidR="00BF75A8" w:rsidRPr="00FB6276" w:rsidRDefault="00BF75A8" w:rsidP="00932EDF">
            <w:pPr>
              <w:spacing w:after="0"/>
              <w:jc w:val="center"/>
            </w:pPr>
            <w:r w:rsidRPr="00FB6276">
              <w:t>Granville</w:t>
            </w:r>
          </w:p>
        </w:tc>
        <w:tc>
          <w:tcPr>
            <w:tcW w:w="1984" w:type="dxa"/>
            <w:vMerge w:val="restart"/>
            <w:shd w:val="clear" w:color="auto" w:fill="auto"/>
            <w:vAlign w:val="center"/>
          </w:tcPr>
          <w:p w14:paraId="3EE0B5FD" w14:textId="12D3B03D" w:rsidR="00BF75A8" w:rsidRPr="00FB6276" w:rsidRDefault="00BF75A8" w:rsidP="00932EDF">
            <w:pPr>
              <w:spacing w:after="0"/>
              <w:jc w:val="center"/>
            </w:pPr>
            <w:r w:rsidRPr="00FB6276">
              <w:rPr>
                <w:rFonts w:ascii="Calibri" w:eastAsia="Calibri" w:hAnsi="Calibri" w:cs="Calibri"/>
                <w:color w:val="000000" w:themeColor="text1"/>
                <w:sz w:val="20"/>
                <w:szCs w:val="20"/>
              </w:rPr>
              <w:t>1</w:t>
            </w:r>
          </w:p>
        </w:tc>
      </w:tr>
      <w:tr w:rsidR="00BF75A8" w:rsidRPr="00FB6276" w14:paraId="7B3921C8" w14:textId="77777777" w:rsidTr="00075DDA">
        <w:trPr>
          <w:trHeight w:val="67"/>
        </w:trPr>
        <w:tc>
          <w:tcPr>
            <w:tcW w:w="1350" w:type="dxa"/>
            <w:vMerge/>
            <w:shd w:val="clear" w:color="auto" w:fill="auto"/>
            <w:vAlign w:val="center"/>
          </w:tcPr>
          <w:p w14:paraId="3CEEC9CF" w14:textId="77777777" w:rsidR="00BF75A8" w:rsidRPr="00C95166" w:rsidRDefault="00BF75A8" w:rsidP="00932EDF">
            <w:pPr>
              <w:rPr>
                <w:sz w:val="24"/>
                <w:szCs w:val="24"/>
              </w:rPr>
            </w:pPr>
          </w:p>
        </w:tc>
        <w:tc>
          <w:tcPr>
            <w:tcW w:w="2760" w:type="dxa"/>
            <w:vMerge/>
            <w:shd w:val="clear" w:color="auto" w:fill="auto"/>
            <w:vAlign w:val="center"/>
          </w:tcPr>
          <w:p w14:paraId="2FC0D8F3" w14:textId="77777777" w:rsidR="00BF75A8" w:rsidRPr="00FB6276" w:rsidRDefault="00BF75A8" w:rsidP="00932EDF">
            <w:pPr>
              <w:spacing w:after="0"/>
              <w:jc w:val="center"/>
              <w:rPr>
                <w:rFonts w:ascii="Calibri" w:eastAsia="Calibri" w:hAnsi="Calibri" w:cs="Calibri"/>
                <w:b/>
                <w:bCs/>
                <w:sz w:val="20"/>
                <w:szCs w:val="20"/>
              </w:rPr>
            </w:pPr>
          </w:p>
        </w:tc>
        <w:tc>
          <w:tcPr>
            <w:tcW w:w="3540" w:type="dxa"/>
            <w:shd w:val="clear" w:color="auto" w:fill="auto"/>
            <w:vAlign w:val="bottom"/>
          </w:tcPr>
          <w:p w14:paraId="144FB873" w14:textId="098017EE" w:rsidR="00BF75A8" w:rsidRPr="00FB6276" w:rsidRDefault="00BF75A8" w:rsidP="00932EDF">
            <w:pPr>
              <w:spacing w:after="0"/>
              <w:jc w:val="center"/>
            </w:pPr>
            <w:r w:rsidRPr="00FB6276">
              <w:t>Manor Park</w:t>
            </w:r>
          </w:p>
        </w:tc>
        <w:tc>
          <w:tcPr>
            <w:tcW w:w="1984" w:type="dxa"/>
            <w:vMerge/>
            <w:shd w:val="clear" w:color="auto" w:fill="auto"/>
            <w:vAlign w:val="center"/>
          </w:tcPr>
          <w:p w14:paraId="5163C2E8" w14:textId="77777777" w:rsidR="00BF75A8" w:rsidRPr="00FB6276" w:rsidRDefault="00BF75A8" w:rsidP="00932EDF">
            <w:pPr>
              <w:spacing w:after="0"/>
              <w:jc w:val="center"/>
              <w:rPr>
                <w:rFonts w:ascii="Calibri" w:eastAsia="Calibri" w:hAnsi="Calibri" w:cs="Calibri"/>
                <w:color w:val="000000" w:themeColor="text1"/>
                <w:sz w:val="20"/>
                <w:szCs w:val="20"/>
              </w:rPr>
            </w:pPr>
          </w:p>
        </w:tc>
      </w:tr>
      <w:tr w:rsidR="00BF75A8" w:rsidRPr="00FB6276" w14:paraId="21D414D7" w14:textId="77777777" w:rsidTr="00075DDA">
        <w:trPr>
          <w:trHeight w:val="67"/>
        </w:trPr>
        <w:tc>
          <w:tcPr>
            <w:tcW w:w="1350" w:type="dxa"/>
            <w:vMerge/>
            <w:shd w:val="clear" w:color="auto" w:fill="auto"/>
            <w:vAlign w:val="center"/>
          </w:tcPr>
          <w:p w14:paraId="59D1FE40" w14:textId="77777777" w:rsidR="00BF75A8" w:rsidRPr="00C95166" w:rsidRDefault="00BF75A8" w:rsidP="00932EDF">
            <w:pPr>
              <w:rPr>
                <w:sz w:val="24"/>
                <w:szCs w:val="24"/>
              </w:rPr>
            </w:pPr>
          </w:p>
        </w:tc>
        <w:tc>
          <w:tcPr>
            <w:tcW w:w="2760" w:type="dxa"/>
            <w:vMerge/>
            <w:shd w:val="clear" w:color="auto" w:fill="auto"/>
            <w:vAlign w:val="center"/>
          </w:tcPr>
          <w:p w14:paraId="6813BC2F" w14:textId="77777777" w:rsidR="00BF75A8" w:rsidRPr="00FB6276" w:rsidRDefault="00BF75A8" w:rsidP="00932EDF">
            <w:pPr>
              <w:spacing w:after="0"/>
              <w:jc w:val="center"/>
              <w:rPr>
                <w:rFonts w:ascii="Calibri" w:eastAsia="Calibri" w:hAnsi="Calibri" w:cs="Calibri"/>
                <w:b/>
                <w:bCs/>
                <w:sz w:val="20"/>
                <w:szCs w:val="20"/>
              </w:rPr>
            </w:pPr>
          </w:p>
        </w:tc>
        <w:tc>
          <w:tcPr>
            <w:tcW w:w="3540" w:type="dxa"/>
            <w:shd w:val="clear" w:color="auto" w:fill="auto"/>
            <w:vAlign w:val="bottom"/>
          </w:tcPr>
          <w:p w14:paraId="5827363B" w14:textId="2D3412F0" w:rsidR="00BF75A8" w:rsidRPr="00FB6276" w:rsidRDefault="00BF75A8" w:rsidP="00932EDF">
            <w:pPr>
              <w:spacing w:after="0"/>
              <w:jc w:val="center"/>
            </w:pPr>
            <w:r w:rsidRPr="00FB6276">
              <w:t>Parkhill</w:t>
            </w:r>
          </w:p>
        </w:tc>
        <w:tc>
          <w:tcPr>
            <w:tcW w:w="1984" w:type="dxa"/>
            <w:vMerge/>
            <w:shd w:val="clear" w:color="auto" w:fill="auto"/>
            <w:vAlign w:val="center"/>
          </w:tcPr>
          <w:p w14:paraId="7358697F" w14:textId="77777777" w:rsidR="00BF75A8" w:rsidRPr="00FB6276" w:rsidRDefault="00BF75A8" w:rsidP="00932EDF">
            <w:pPr>
              <w:spacing w:after="0"/>
              <w:jc w:val="center"/>
              <w:rPr>
                <w:rFonts w:ascii="Calibri" w:eastAsia="Calibri" w:hAnsi="Calibri" w:cs="Calibri"/>
                <w:color w:val="000000" w:themeColor="text1"/>
                <w:sz w:val="20"/>
                <w:szCs w:val="20"/>
              </w:rPr>
            </w:pPr>
          </w:p>
        </w:tc>
      </w:tr>
      <w:tr w:rsidR="00BF75A8" w:rsidRPr="00FB6276" w14:paraId="6D985C24" w14:textId="77777777" w:rsidTr="00075DDA">
        <w:trPr>
          <w:trHeight w:val="67"/>
        </w:trPr>
        <w:tc>
          <w:tcPr>
            <w:tcW w:w="1350" w:type="dxa"/>
            <w:vMerge/>
            <w:shd w:val="clear" w:color="auto" w:fill="auto"/>
            <w:vAlign w:val="center"/>
          </w:tcPr>
          <w:p w14:paraId="60303E91" w14:textId="77777777" w:rsidR="00BF75A8" w:rsidRPr="00C95166" w:rsidRDefault="00BF75A8" w:rsidP="00932EDF">
            <w:pPr>
              <w:rPr>
                <w:sz w:val="24"/>
                <w:szCs w:val="24"/>
              </w:rPr>
            </w:pPr>
          </w:p>
        </w:tc>
        <w:tc>
          <w:tcPr>
            <w:tcW w:w="2760" w:type="dxa"/>
            <w:vMerge/>
            <w:shd w:val="clear" w:color="auto" w:fill="auto"/>
            <w:vAlign w:val="center"/>
          </w:tcPr>
          <w:p w14:paraId="35DD1EF0" w14:textId="77777777" w:rsidR="00BF75A8" w:rsidRPr="00FB6276" w:rsidRDefault="00BF75A8" w:rsidP="00932EDF">
            <w:pPr>
              <w:spacing w:after="0"/>
              <w:jc w:val="center"/>
              <w:rPr>
                <w:rFonts w:ascii="Calibri" w:eastAsia="Calibri" w:hAnsi="Calibri" w:cs="Calibri"/>
                <w:b/>
                <w:bCs/>
                <w:sz w:val="20"/>
                <w:szCs w:val="20"/>
              </w:rPr>
            </w:pPr>
          </w:p>
        </w:tc>
        <w:tc>
          <w:tcPr>
            <w:tcW w:w="3540" w:type="dxa"/>
            <w:shd w:val="clear" w:color="auto" w:fill="auto"/>
            <w:vAlign w:val="bottom"/>
          </w:tcPr>
          <w:p w14:paraId="7EF8A3FE" w14:textId="7AC1286A" w:rsidR="00BF75A8" w:rsidRPr="00FB6276" w:rsidRDefault="00BF75A8" w:rsidP="00932EDF">
            <w:pPr>
              <w:spacing w:after="0"/>
              <w:jc w:val="center"/>
            </w:pPr>
            <w:r w:rsidRPr="00FB6276">
              <w:t>Wybourn</w:t>
            </w:r>
          </w:p>
        </w:tc>
        <w:tc>
          <w:tcPr>
            <w:tcW w:w="1984" w:type="dxa"/>
            <w:vMerge/>
            <w:shd w:val="clear" w:color="auto" w:fill="auto"/>
            <w:vAlign w:val="center"/>
          </w:tcPr>
          <w:p w14:paraId="23B83A11" w14:textId="77777777" w:rsidR="00BF75A8" w:rsidRPr="00FB6276" w:rsidRDefault="00BF75A8" w:rsidP="00932EDF">
            <w:pPr>
              <w:spacing w:after="0"/>
              <w:jc w:val="center"/>
              <w:rPr>
                <w:rFonts w:ascii="Calibri" w:eastAsia="Calibri" w:hAnsi="Calibri" w:cs="Calibri"/>
                <w:color w:val="000000" w:themeColor="text1"/>
                <w:sz w:val="20"/>
                <w:szCs w:val="20"/>
              </w:rPr>
            </w:pPr>
          </w:p>
        </w:tc>
      </w:tr>
      <w:tr w:rsidR="00BF75A8" w:rsidRPr="00FB6276" w14:paraId="6C85C5E4" w14:textId="77777777" w:rsidTr="00BF75A8">
        <w:trPr>
          <w:trHeight w:val="102"/>
        </w:trPr>
        <w:tc>
          <w:tcPr>
            <w:tcW w:w="1350" w:type="dxa"/>
            <w:vMerge/>
            <w:shd w:val="clear" w:color="auto" w:fill="auto"/>
            <w:vAlign w:val="center"/>
          </w:tcPr>
          <w:p w14:paraId="76173E44" w14:textId="77777777" w:rsidR="00BF75A8" w:rsidRPr="00C95166" w:rsidRDefault="00BF75A8" w:rsidP="00932EDF">
            <w:pPr>
              <w:rPr>
                <w:sz w:val="24"/>
                <w:szCs w:val="24"/>
              </w:rPr>
            </w:pPr>
          </w:p>
        </w:tc>
        <w:tc>
          <w:tcPr>
            <w:tcW w:w="2760" w:type="dxa"/>
            <w:vMerge w:val="restart"/>
            <w:shd w:val="clear" w:color="auto" w:fill="auto"/>
            <w:vAlign w:val="center"/>
          </w:tcPr>
          <w:p w14:paraId="58493FDC" w14:textId="4292975C" w:rsidR="00BF75A8" w:rsidRPr="00FB6276" w:rsidRDefault="00BF75A8" w:rsidP="00932EDF">
            <w:pPr>
              <w:spacing w:after="0"/>
              <w:jc w:val="center"/>
            </w:pPr>
            <w:r w:rsidRPr="00FB6276">
              <w:rPr>
                <w:rFonts w:ascii="Calibri" w:eastAsia="Calibri" w:hAnsi="Calibri" w:cs="Calibri"/>
                <w:b/>
                <w:bCs/>
                <w:sz w:val="20"/>
                <w:szCs w:val="20"/>
              </w:rPr>
              <w:t>Park and Arbourthorne</w:t>
            </w:r>
            <w:r w:rsidRPr="00FB6276">
              <w:rPr>
                <w:rFonts w:ascii="Calibri" w:eastAsia="Calibri" w:hAnsi="Calibri" w:cs="Calibri"/>
                <w:sz w:val="20"/>
                <w:szCs w:val="20"/>
              </w:rPr>
              <w:t xml:space="preserve"> </w:t>
            </w:r>
          </w:p>
        </w:tc>
        <w:tc>
          <w:tcPr>
            <w:tcW w:w="3540" w:type="dxa"/>
            <w:shd w:val="clear" w:color="auto" w:fill="auto"/>
            <w:vAlign w:val="bottom"/>
          </w:tcPr>
          <w:p w14:paraId="12F2D3A9" w14:textId="363BB85A" w:rsidR="00BF75A8" w:rsidRPr="00FB6276" w:rsidRDefault="00BF75A8" w:rsidP="00932EDF">
            <w:pPr>
              <w:spacing w:after="0"/>
              <w:jc w:val="center"/>
            </w:pPr>
            <w:r w:rsidRPr="00FB6276">
              <w:rPr>
                <w:rFonts w:ascii="Calibri" w:eastAsia="Calibri" w:hAnsi="Calibri" w:cs="Calibri"/>
                <w:color w:val="000000" w:themeColor="text1"/>
                <w:sz w:val="20"/>
                <w:szCs w:val="20"/>
              </w:rPr>
              <w:t xml:space="preserve">Arbourthorne </w:t>
            </w:r>
          </w:p>
        </w:tc>
        <w:tc>
          <w:tcPr>
            <w:tcW w:w="1984" w:type="dxa"/>
            <w:vMerge w:val="restart"/>
            <w:shd w:val="clear" w:color="auto" w:fill="auto"/>
            <w:vAlign w:val="center"/>
          </w:tcPr>
          <w:p w14:paraId="7DEC679F" w14:textId="13E4D998" w:rsidR="00BF75A8" w:rsidRPr="00FB6276" w:rsidRDefault="00BF75A8" w:rsidP="00BF75A8">
            <w:pPr>
              <w:spacing w:after="0"/>
              <w:jc w:val="center"/>
            </w:pPr>
            <w:r w:rsidRPr="00FB6276">
              <w:rPr>
                <w:rFonts w:ascii="Calibri" w:eastAsia="Calibri" w:hAnsi="Calibri" w:cs="Calibri"/>
                <w:color w:val="000000" w:themeColor="text1"/>
                <w:sz w:val="20"/>
                <w:szCs w:val="20"/>
              </w:rPr>
              <w:t>2</w:t>
            </w:r>
          </w:p>
        </w:tc>
      </w:tr>
      <w:tr w:rsidR="00BF75A8" w:rsidRPr="00FB6276" w14:paraId="6504C0DA" w14:textId="77777777" w:rsidTr="00147CB8">
        <w:trPr>
          <w:trHeight w:val="102"/>
        </w:trPr>
        <w:tc>
          <w:tcPr>
            <w:tcW w:w="1350" w:type="dxa"/>
            <w:vMerge/>
            <w:shd w:val="clear" w:color="auto" w:fill="auto"/>
            <w:vAlign w:val="center"/>
          </w:tcPr>
          <w:p w14:paraId="5F1AAA0A" w14:textId="77777777" w:rsidR="00BF75A8" w:rsidRPr="00C95166" w:rsidRDefault="00BF75A8" w:rsidP="00932EDF">
            <w:pPr>
              <w:rPr>
                <w:sz w:val="24"/>
                <w:szCs w:val="24"/>
              </w:rPr>
            </w:pPr>
          </w:p>
        </w:tc>
        <w:tc>
          <w:tcPr>
            <w:tcW w:w="2760" w:type="dxa"/>
            <w:vMerge/>
            <w:shd w:val="clear" w:color="auto" w:fill="auto"/>
            <w:vAlign w:val="center"/>
          </w:tcPr>
          <w:p w14:paraId="1CFA28BD" w14:textId="77777777" w:rsidR="00BF75A8" w:rsidRPr="00FB6276" w:rsidRDefault="00BF75A8" w:rsidP="00932EDF">
            <w:pPr>
              <w:spacing w:after="0"/>
              <w:jc w:val="center"/>
              <w:rPr>
                <w:rFonts w:ascii="Calibri" w:eastAsia="Calibri" w:hAnsi="Calibri" w:cs="Calibri"/>
                <w:b/>
                <w:bCs/>
                <w:sz w:val="20"/>
                <w:szCs w:val="20"/>
              </w:rPr>
            </w:pPr>
          </w:p>
        </w:tc>
        <w:tc>
          <w:tcPr>
            <w:tcW w:w="3540" w:type="dxa"/>
            <w:shd w:val="clear" w:color="auto" w:fill="auto"/>
            <w:vAlign w:val="bottom"/>
          </w:tcPr>
          <w:p w14:paraId="43F98BBD" w14:textId="63D0390D" w:rsidR="00BF75A8" w:rsidRPr="00FB6276" w:rsidRDefault="00BF75A8" w:rsidP="00932EDF">
            <w:pPr>
              <w:spacing w:after="0"/>
              <w:jc w:val="center"/>
              <w:rPr>
                <w:rFonts w:ascii="Calibri" w:eastAsia="Calibri" w:hAnsi="Calibri" w:cs="Calibri"/>
                <w:color w:val="000000" w:themeColor="text1"/>
                <w:sz w:val="20"/>
                <w:szCs w:val="20"/>
              </w:rPr>
            </w:pPr>
            <w:r w:rsidRPr="00FB6276">
              <w:rPr>
                <w:rFonts w:ascii="Calibri" w:eastAsia="Calibri" w:hAnsi="Calibri" w:cs="Calibri"/>
                <w:color w:val="000000" w:themeColor="text1"/>
                <w:sz w:val="20"/>
                <w:szCs w:val="20"/>
              </w:rPr>
              <w:t>Gleadless</w:t>
            </w:r>
          </w:p>
        </w:tc>
        <w:tc>
          <w:tcPr>
            <w:tcW w:w="1984" w:type="dxa"/>
            <w:vMerge/>
            <w:shd w:val="clear" w:color="auto" w:fill="auto"/>
            <w:vAlign w:val="center"/>
          </w:tcPr>
          <w:p w14:paraId="5772AA86" w14:textId="78722BBB" w:rsidR="00BF75A8" w:rsidRPr="00FB6276" w:rsidRDefault="00BF75A8" w:rsidP="00932EDF">
            <w:pPr>
              <w:spacing w:after="0"/>
              <w:jc w:val="center"/>
              <w:rPr>
                <w:rFonts w:ascii="Calibri" w:eastAsia="Calibri" w:hAnsi="Calibri" w:cs="Calibri"/>
                <w:color w:val="000000" w:themeColor="text1"/>
                <w:sz w:val="20"/>
                <w:szCs w:val="20"/>
              </w:rPr>
            </w:pPr>
          </w:p>
        </w:tc>
      </w:tr>
      <w:tr w:rsidR="00BF75A8" w:rsidRPr="00FB6276" w14:paraId="0CE7D27C" w14:textId="77777777" w:rsidTr="00B52998">
        <w:trPr>
          <w:trHeight w:val="300"/>
        </w:trPr>
        <w:tc>
          <w:tcPr>
            <w:tcW w:w="1350" w:type="dxa"/>
            <w:vMerge/>
            <w:shd w:val="clear" w:color="auto" w:fill="auto"/>
            <w:vAlign w:val="center"/>
          </w:tcPr>
          <w:p w14:paraId="64C4D44B" w14:textId="77777777" w:rsidR="00BF75A8" w:rsidRPr="00C95166" w:rsidRDefault="00BF75A8" w:rsidP="00932EDF">
            <w:pPr>
              <w:rPr>
                <w:sz w:val="24"/>
                <w:szCs w:val="24"/>
              </w:rPr>
            </w:pPr>
          </w:p>
        </w:tc>
        <w:tc>
          <w:tcPr>
            <w:tcW w:w="2760" w:type="dxa"/>
            <w:vMerge/>
            <w:shd w:val="clear" w:color="auto" w:fill="auto"/>
            <w:vAlign w:val="center"/>
          </w:tcPr>
          <w:p w14:paraId="369276FA" w14:textId="77777777" w:rsidR="00BF75A8" w:rsidRPr="00FB6276" w:rsidRDefault="00BF75A8" w:rsidP="00932EDF"/>
        </w:tc>
        <w:tc>
          <w:tcPr>
            <w:tcW w:w="3540" w:type="dxa"/>
            <w:shd w:val="clear" w:color="auto" w:fill="auto"/>
            <w:vAlign w:val="bottom"/>
          </w:tcPr>
          <w:p w14:paraId="0BCE8FED" w14:textId="0C60DCDF" w:rsidR="00BF75A8" w:rsidRPr="00FB6276" w:rsidRDefault="00BF75A8" w:rsidP="00932EDF">
            <w:pPr>
              <w:spacing w:after="0"/>
              <w:jc w:val="center"/>
            </w:pPr>
            <w:r w:rsidRPr="00FB6276">
              <w:rPr>
                <w:rFonts w:ascii="Calibri" w:eastAsia="Calibri" w:hAnsi="Calibri" w:cs="Calibri"/>
                <w:color w:val="000000" w:themeColor="text1"/>
                <w:sz w:val="20"/>
                <w:szCs w:val="20"/>
              </w:rPr>
              <w:t xml:space="preserve">Norfolk Park </w:t>
            </w:r>
          </w:p>
        </w:tc>
        <w:tc>
          <w:tcPr>
            <w:tcW w:w="1984" w:type="dxa"/>
            <w:vMerge/>
            <w:shd w:val="clear" w:color="auto" w:fill="auto"/>
            <w:vAlign w:val="center"/>
          </w:tcPr>
          <w:p w14:paraId="29A26D49" w14:textId="161CD3FA" w:rsidR="00BF75A8" w:rsidRPr="00FB6276" w:rsidRDefault="00BF75A8" w:rsidP="00932EDF">
            <w:pPr>
              <w:spacing w:after="0"/>
              <w:jc w:val="center"/>
            </w:pPr>
          </w:p>
        </w:tc>
      </w:tr>
      <w:tr w:rsidR="00932EDF" w:rsidRPr="00FB6276" w14:paraId="5BB97216" w14:textId="77777777" w:rsidTr="00B52998">
        <w:trPr>
          <w:trHeight w:val="270"/>
        </w:trPr>
        <w:tc>
          <w:tcPr>
            <w:tcW w:w="1350" w:type="dxa"/>
            <w:vMerge w:val="restart"/>
            <w:shd w:val="clear" w:color="auto" w:fill="auto"/>
            <w:vAlign w:val="center"/>
          </w:tcPr>
          <w:p w14:paraId="5E60F99B" w14:textId="2D8BE379" w:rsidR="00932EDF" w:rsidRPr="00C95166" w:rsidRDefault="00932EDF" w:rsidP="00932EDF">
            <w:pPr>
              <w:spacing w:after="0"/>
              <w:rPr>
                <w:sz w:val="24"/>
                <w:szCs w:val="24"/>
              </w:rPr>
            </w:pPr>
            <w:r w:rsidRPr="00C95166">
              <w:rPr>
                <w:rFonts w:ascii="Calibri" w:eastAsia="Calibri" w:hAnsi="Calibri" w:cs="Calibri"/>
                <w:b/>
                <w:bCs/>
                <w:sz w:val="24"/>
                <w:szCs w:val="24"/>
              </w:rPr>
              <w:t>Locality D</w:t>
            </w:r>
          </w:p>
          <w:p w14:paraId="6E768076" w14:textId="5BFE5DFE" w:rsidR="00932EDF" w:rsidRPr="00C95166" w:rsidRDefault="00932EDF" w:rsidP="00932EDF">
            <w:pPr>
              <w:spacing w:after="0"/>
              <w:rPr>
                <w:sz w:val="24"/>
                <w:szCs w:val="24"/>
              </w:rPr>
            </w:pPr>
            <w:r w:rsidRPr="00C95166">
              <w:rPr>
                <w:rFonts w:ascii="Calibri" w:eastAsia="Calibri" w:hAnsi="Calibri" w:cs="Calibri"/>
                <w:b/>
                <w:bCs/>
                <w:sz w:val="24"/>
                <w:szCs w:val="24"/>
              </w:rPr>
              <w:t xml:space="preserve">Shortbrook Family Hub </w:t>
            </w:r>
            <w:r w:rsidRPr="00C95166">
              <w:rPr>
                <w:rFonts w:ascii="Calibri" w:eastAsia="Calibri" w:hAnsi="Calibri" w:cs="Calibri"/>
                <w:sz w:val="24"/>
                <w:szCs w:val="24"/>
              </w:rPr>
              <w:t xml:space="preserve"> </w:t>
            </w:r>
          </w:p>
        </w:tc>
        <w:tc>
          <w:tcPr>
            <w:tcW w:w="2760" w:type="dxa"/>
            <w:vMerge w:val="restart"/>
            <w:shd w:val="clear" w:color="auto" w:fill="auto"/>
            <w:vAlign w:val="center"/>
          </w:tcPr>
          <w:p w14:paraId="7D110034" w14:textId="77777777" w:rsidR="00932EDF" w:rsidRPr="00FB6276" w:rsidRDefault="00932EDF" w:rsidP="00932EDF">
            <w:pPr>
              <w:spacing w:after="0"/>
              <w:jc w:val="center"/>
              <w:rPr>
                <w:rFonts w:ascii="Calibri" w:eastAsia="Calibri" w:hAnsi="Calibri" w:cs="Calibri"/>
                <w:sz w:val="20"/>
                <w:szCs w:val="20"/>
              </w:rPr>
            </w:pPr>
            <w:r w:rsidRPr="00FB6276">
              <w:rPr>
                <w:rFonts w:ascii="Calibri" w:eastAsia="Calibri" w:hAnsi="Calibri" w:cs="Calibri"/>
                <w:b/>
                <w:bCs/>
                <w:sz w:val="20"/>
                <w:szCs w:val="20"/>
              </w:rPr>
              <w:t>Beighton</w:t>
            </w:r>
            <w:r w:rsidRPr="00FB6276">
              <w:rPr>
                <w:rFonts w:ascii="Calibri" w:eastAsia="Calibri" w:hAnsi="Calibri" w:cs="Calibri"/>
                <w:sz w:val="20"/>
                <w:szCs w:val="20"/>
              </w:rPr>
              <w:t xml:space="preserve"> </w:t>
            </w:r>
          </w:p>
          <w:p w14:paraId="37834505" w14:textId="45D98CA7" w:rsidR="00932EDF" w:rsidRPr="00FB6276" w:rsidRDefault="00932EDF" w:rsidP="00932EDF">
            <w:pPr>
              <w:spacing w:after="0"/>
            </w:pPr>
          </w:p>
        </w:tc>
        <w:tc>
          <w:tcPr>
            <w:tcW w:w="3540" w:type="dxa"/>
            <w:shd w:val="clear" w:color="auto" w:fill="auto"/>
            <w:vAlign w:val="bottom"/>
          </w:tcPr>
          <w:p w14:paraId="6F0C5D20" w14:textId="15A6224A"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Beighton </w:t>
            </w:r>
          </w:p>
        </w:tc>
        <w:tc>
          <w:tcPr>
            <w:tcW w:w="1984" w:type="dxa"/>
            <w:vMerge w:val="restart"/>
            <w:shd w:val="clear" w:color="auto" w:fill="auto"/>
            <w:vAlign w:val="center"/>
          </w:tcPr>
          <w:p w14:paraId="7198D9DC" w14:textId="3AEB33A2" w:rsidR="00932EDF" w:rsidRPr="00FB6276" w:rsidRDefault="00932EDF" w:rsidP="006A1BC4">
            <w:pPr>
              <w:spacing w:after="0"/>
              <w:jc w:val="center"/>
            </w:pPr>
            <w:r w:rsidRPr="00FB6276">
              <w:rPr>
                <w:rFonts w:ascii="Calibri" w:eastAsia="Calibri" w:hAnsi="Calibri" w:cs="Calibri"/>
                <w:color w:val="000000" w:themeColor="text1"/>
                <w:sz w:val="20"/>
                <w:szCs w:val="20"/>
              </w:rPr>
              <w:t xml:space="preserve">1 </w:t>
            </w:r>
          </w:p>
        </w:tc>
      </w:tr>
      <w:tr w:rsidR="00932EDF" w:rsidRPr="00FB6276" w14:paraId="0D9257B6" w14:textId="77777777" w:rsidTr="00B52998">
        <w:trPr>
          <w:trHeight w:val="270"/>
        </w:trPr>
        <w:tc>
          <w:tcPr>
            <w:tcW w:w="1350" w:type="dxa"/>
            <w:vMerge/>
            <w:shd w:val="clear" w:color="auto" w:fill="auto"/>
            <w:vAlign w:val="center"/>
          </w:tcPr>
          <w:p w14:paraId="4E39F19D" w14:textId="77777777" w:rsidR="00932EDF" w:rsidRPr="00C95166" w:rsidRDefault="00932EDF" w:rsidP="00932EDF">
            <w:pPr>
              <w:rPr>
                <w:sz w:val="24"/>
                <w:szCs w:val="24"/>
              </w:rPr>
            </w:pPr>
          </w:p>
        </w:tc>
        <w:tc>
          <w:tcPr>
            <w:tcW w:w="2760" w:type="dxa"/>
            <w:vMerge/>
            <w:shd w:val="clear" w:color="auto" w:fill="auto"/>
            <w:vAlign w:val="center"/>
          </w:tcPr>
          <w:p w14:paraId="53602AB8" w14:textId="77777777" w:rsidR="00932EDF" w:rsidRPr="00FB6276" w:rsidRDefault="00932EDF" w:rsidP="00932EDF"/>
        </w:tc>
        <w:tc>
          <w:tcPr>
            <w:tcW w:w="3540" w:type="dxa"/>
            <w:shd w:val="clear" w:color="auto" w:fill="auto"/>
            <w:vAlign w:val="bottom"/>
          </w:tcPr>
          <w:p w14:paraId="04D4D822" w14:textId="59EBC851" w:rsidR="00932EDF" w:rsidRPr="00FB6276" w:rsidRDefault="006A1BC4" w:rsidP="00932EDF">
            <w:pPr>
              <w:spacing w:after="0"/>
              <w:jc w:val="center"/>
            </w:pPr>
            <w:proofErr w:type="spellStart"/>
            <w:r w:rsidRPr="00FB6276">
              <w:t>Sothall</w:t>
            </w:r>
            <w:proofErr w:type="spellEnd"/>
            <w:r w:rsidRPr="00FB6276">
              <w:t xml:space="preserve"> </w:t>
            </w:r>
          </w:p>
        </w:tc>
        <w:tc>
          <w:tcPr>
            <w:tcW w:w="1984" w:type="dxa"/>
            <w:vMerge/>
            <w:shd w:val="clear" w:color="auto" w:fill="auto"/>
            <w:vAlign w:val="center"/>
          </w:tcPr>
          <w:p w14:paraId="62BFBF98" w14:textId="77777777" w:rsidR="00932EDF" w:rsidRPr="00FB6276" w:rsidRDefault="00932EDF" w:rsidP="00932EDF"/>
        </w:tc>
      </w:tr>
      <w:tr w:rsidR="006A1BC4" w:rsidRPr="00FB6276" w14:paraId="7B80E75B" w14:textId="77777777" w:rsidTr="006A1BC4">
        <w:trPr>
          <w:trHeight w:val="287"/>
        </w:trPr>
        <w:tc>
          <w:tcPr>
            <w:tcW w:w="1350" w:type="dxa"/>
            <w:vMerge/>
            <w:shd w:val="clear" w:color="auto" w:fill="auto"/>
            <w:vAlign w:val="center"/>
          </w:tcPr>
          <w:p w14:paraId="7E9CB074" w14:textId="77777777" w:rsidR="006A1BC4" w:rsidRPr="00C95166" w:rsidRDefault="006A1BC4" w:rsidP="00932EDF">
            <w:pPr>
              <w:rPr>
                <w:sz w:val="24"/>
                <w:szCs w:val="24"/>
              </w:rPr>
            </w:pPr>
          </w:p>
        </w:tc>
        <w:tc>
          <w:tcPr>
            <w:tcW w:w="2760" w:type="dxa"/>
            <w:vMerge/>
            <w:shd w:val="clear" w:color="auto" w:fill="auto"/>
            <w:vAlign w:val="center"/>
          </w:tcPr>
          <w:p w14:paraId="0648BB9D" w14:textId="77777777" w:rsidR="006A1BC4" w:rsidRPr="00FB6276" w:rsidRDefault="006A1BC4" w:rsidP="00932EDF"/>
        </w:tc>
        <w:tc>
          <w:tcPr>
            <w:tcW w:w="3540" w:type="dxa"/>
            <w:shd w:val="clear" w:color="auto" w:fill="auto"/>
            <w:vAlign w:val="bottom"/>
          </w:tcPr>
          <w:p w14:paraId="66C4BCB8" w14:textId="08105B25" w:rsidR="006A1BC4" w:rsidRPr="00FB6276" w:rsidRDefault="006A1BC4" w:rsidP="00932EDF">
            <w:pPr>
              <w:spacing w:after="0"/>
              <w:jc w:val="center"/>
            </w:pPr>
            <w:proofErr w:type="spellStart"/>
            <w:r w:rsidRPr="00FB6276">
              <w:t>Owlthorpe</w:t>
            </w:r>
            <w:proofErr w:type="spellEnd"/>
          </w:p>
        </w:tc>
        <w:tc>
          <w:tcPr>
            <w:tcW w:w="1984" w:type="dxa"/>
            <w:vMerge/>
            <w:shd w:val="clear" w:color="auto" w:fill="auto"/>
            <w:vAlign w:val="center"/>
          </w:tcPr>
          <w:p w14:paraId="67D4284D" w14:textId="77777777" w:rsidR="006A1BC4" w:rsidRPr="00FB6276" w:rsidRDefault="006A1BC4" w:rsidP="00932EDF"/>
        </w:tc>
      </w:tr>
      <w:tr w:rsidR="00932EDF" w:rsidRPr="00FB6276" w14:paraId="5DC15E67" w14:textId="77777777" w:rsidTr="00B52998">
        <w:trPr>
          <w:trHeight w:val="270"/>
        </w:trPr>
        <w:tc>
          <w:tcPr>
            <w:tcW w:w="1350" w:type="dxa"/>
            <w:vMerge/>
            <w:shd w:val="clear" w:color="auto" w:fill="auto"/>
            <w:vAlign w:val="center"/>
          </w:tcPr>
          <w:p w14:paraId="18BE8737" w14:textId="77777777" w:rsidR="00932EDF" w:rsidRPr="00C95166" w:rsidRDefault="00932EDF" w:rsidP="00932EDF">
            <w:pPr>
              <w:rPr>
                <w:sz w:val="24"/>
                <w:szCs w:val="24"/>
              </w:rPr>
            </w:pPr>
          </w:p>
        </w:tc>
        <w:tc>
          <w:tcPr>
            <w:tcW w:w="2760" w:type="dxa"/>
            <w:vMerge w:val="restart"/>
            <w:shd w:val="clear" w:color="auto" w:fill="auto"/>
            <w:vAlign w:val="center"/>
          </w:tcPr>
          <w:p w14:paraId="2521284A" w14:textId="7F96B5B3" w:rsidR="00932EDF" w:rsidRPr="00FB6276" w:rsidRDefault="00932EDF" w:rsidP="00932EDF">
            <w:pPr>
              <w:spacing w:after="0"/>
              <w:jc w:val="center"/>
            </w:pPr>
            <w:r w:rsidRPr="00FB6276">
              <w:rPr>
                <w:rFonts w:ascii="Calibri" w:eastAsia="Calibri" w:hAnsi="Calibri" w:cs="Calibri"/>
                <w:b/>
                <w:bCs/>
                <w:sz w:val="20"/>
                <w:szCs w:val="20"/>
              </w:rPr>
              <w:t>Birley</w:t>
            </w:r>
            <w:r w:rsidRPr="00FB6276">
              <w:rPr>
                <w:rFonts w:ascii="Calibri" w:eastAsia="Calibri" w:hAnsi="Calibri" w:cs="Calibri"/>
                <w:sz w:val="20"/>
                <w:szCs w:val="20"/>
              </w:rPr>
              <w:t xml:space="preserve"> </w:t>
            </w:r>
          </w:p>
        </w:tc>
        <w:tc>
          <w:tcPr>
            <w:tcW w:w="3540" w:type="dxa"/>
            <w:shd w:val="clear" w:color="auto" w:fill="auto"/>
            <w:vAlign w:val="bottom"/>
          </w:tcPr>
          <w:p w14:paraId="46C0373A" w14:textId="6B2D6534"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Base Green </w:t>
            </w:r>
          </w:p>
        </w:tc>
        <w:tc>
          <w:tcPr>
            <w:tcW w:w="1984" w:type="dxa"/>
            <w:vMerge w:val="restart"/>
            <w:shd w:val="clear" w:color="auto" w:fill="auto"/>
            <w:vAlign w:val="center"/>
          </w:tcPr>
          <w:p w14:paraId="27C08185" w14:textId="2AB4ABE4"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1D75CCAB" w14:textId="77777777" w:rsidTr="00B52998">
        <w:trPr>
          <w:trHeight w:val="270"/>
        </w:trPr>
        <w:tc>
          <w:tcPr>
            <w:tcW w:w="1350" w:type="dxa"/>
            <w:vMerge/>
            <w:shd w:val="clear" w:color="auto" w:fill="auto"/>
            <w:vAlign w:val="center"/>
          </w:tcPr>
          <w:p w14:paraId="11A6B1D7" w14:textId="77777777" w:rsidR="00932EDF" w:rsidRPr="00C95166" w:rsidRDefault="00932EDF" w:rsidP="00932EDF">
            <w:pPr>
              <w:rPr>
                <w:sz w:val="24"/>
                <w:szCs w:val="24"/>
              </w:rPr>
            </w:pPr>
          </w:p>
        </w:tc>
        <w:tc>
          <w:tcPr>
            <w:tcW w:w="2760" w:type="dxa"/>
            <w:vMerge/>
            <w:shd w:val="clear" w:color="auto" w:fill="auto"/>
            <w:vAlign w:val="center"/>
          </w:tcPr>
          <w:p w14:paraId="74F29A2F" w14:textId="77777777" w:rsidR="00932EDF" w:rsidRPr="00FB6276" w:rsidRDefault="00932EDF" w:rsidP="00932EDF"/>
        </w:tc>
        <w:tc>
          <w:tcPr>
            <w:tcW w:w="3540" w:type="dxa"/>
            <w:shd w:val="clear" w:color="auto" w:fill="auto"/>
            <w:vAlign w:val="bottom"/>
          </w:tcPr>
          <w:p w14:paraId="1A37AC4A" w14:textId="54C7F9EB"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Birley </w:t>
            </w:r>
          </w:p>
        </w:tc>
        <w:tc>
          <w:tcPr>
            <w:tcW w:w="1984" w:type="dxa"/>
            <w:vMerge/>
            <w:shd w:val="clear" w:color="auto" w:fill="auto"/>
            <w:vAlign w:val="center"/>
          </w:tcPr>
          <w:p w14:paraId="4D762CA7" w14:textId="77777777" w:rsidR="00932EDF" w:rsidRPr="00FB6276" w:rsidRDefault="00932EDF" w:rsidP="00932EDF"/>
        </w:tc>
      </w:tr>
      <w:tr w:rsidR="00932EDF" w:rsidRPr="00FB6276" w14:paraId="3E5EF7FE" w14:textId="77777777" w:rsidTr="00B52998">
        <w:trPr>
          <w:trHeight w:val="270"/>
        </w:trPr>
        <w:tc>
          <w:tcPr>
            <w:tcW w:w="1350" w:type="dxa"/>
            <w:vMerge/>
            <w:shd w:val="clear" w:color="auto" w:fill="auto"/>
            <w:vAlign w:val="center"/>
          </w:tcPr>
          <w:p w14:paraId="2A1668C8" w14:textId="77777777" w:rsidR="00932EDF" w:rsidRPr="00C95166" w:rsidRDefault="00932EDF" w:rsidP="00932EDF">
            <w:pPr>
              <w:rPr>
                <w:sz w:val="24"/>
                <w:szCs w:val="24"/>
              </w:rPr>
            </w:pPr>
          </w:p>
        </w:tc>
        <w:tc>
          <w:tcPr>
            <w:tcW w:w="2760" w:type="dxa"/>
            <w:vMerge/>
            <w:shd w:val="clear" w:color="auto" w:fill="auto"/>
            <w:vAlign w:val="center"/>
          </w:tcPr>
          <w:p w14:paraId="0E07CDCC" w14:textId="77777777" w:rsidR="00932EDF" w:rsidRPr="00FB6276" w:rsidRDefault="00932EDF" w:rsidP="00932EDF"/>
        </w:tc>
        <w:tc>
          <w:tcPr>
            <w:tcW w:w="3540" w:type="dxa"/>
            <w:shd w:val="clear" w:color="auto" w:fill="auto"/>
            <w:vAlign w:val="bottom"/>
          </w:tcPr>
          <w:p w14:paraId="53820DB9" w14:textId="25FF8626"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Charnock </w:t>
            </w:r>
          </w:p>
        </w:tc>
        <w:tc>
          <w:tcPr>
            <w:tcW w:w="1984" w:type="dxa"/>
            <w:vMerge/>
            <w:shd w:val="clear" w:color="auto" w:fill="auto"/>
            <w:vAlign w:val="center"/>
          </w:tcPr>
          <w:p w14:paraId="6893132E" w14:textId="77777777" w:rsidR="00932EDF" w:rsidRPr="00FB6276" w:rsidRDefault="00932EDF" w:rsidP="00932EDF"/>
        </w:tc>
      </w:tr>
      <w:tr w:rsidR="006A1BC4" w:rsidRPr="00FB6276" w14:paraId="25D2080E" w14:textId="77777777" w:rsidTr="006A1BC4">
        <w:trPr>
          <w:trHeight w:val="220"/>
        </w:trPr>
        <w:tc>
          <w:tcPr>
            <w:tcW w:w="1350" w:type="dxa"/>
            <w:vMerge/>
            <w:shd w:val="clear" w:color="auto" w:fill="auto"/>
            <w:vAlign w:val="center"/>
          </w:tcPr>
          <w:p w14:paraId="43277F86" w14:textId="77777777" w:rsidR="006A1BC4" w:rsidRPr="00C95166" w:rsidRDefault="006A1BC4" w:rsidP="00932EDF">
            <w:pPr>
              <w:rPr>
                <w:sz w:val="24"/>
                <w:szCs w:val="24"/>
              </w:rPr>
            </w:pPr>
          </w:p>
        </w:tc>
        <w:tc>
          <w:tcPr>
            <w:tcW w:w="2760" w:type="dxa"/>
            <w:vMerge/>
            <w:shd w:val="clear" w:color="auto" w:fill="auto"/>
            <w:vAlign w:val="center"/>
          </w:tcPr>
          <w:p w14:paraId="25E55E25" w14:textId="77777777" w:rsidR="006A1BC4" w:rsidRPr="00FB6276" w:rsidRDefault="006A1BC4" w:rsidP="00932EDF"/>
        </w:tc>
        <w:tc>
          <w:tcPr>
            <w:tcW w:w="3540" w:type="dxa"/>
            <w:shd w:val="clear" w:color="auto" w:fill="auto"/>
            <w:vAlign w:val="bottom"/>
          </w:tcPr>
          <w:p w14:paraId="6376EA9B" w14:textId="734CFA41" w:rsidR="006A1BC4" w:rsidRPr="00FB6276" w:rsidRDefault="006A1BC4" w:rsidP="00932EDF">
            <w:pPr>
              <w:spacing w:after="0"/>
              <w:jc w:val="center"/>
            </w:pPr>
            <w:r w:rsidRPr="00FB6276">
              <w:rPr>
                <w:rFonts w:ascii="Calibri" w:eastAsia="Calibri" w:hAnsi="Calibri" w:cs="Calibri"/>
                <w:color w:val="000000" w:themeColor="text1"/>
                <w:sz w:val="20"/>
                <w:szCs w:val="20"/>
              </w:rPr>
              <w:t xml:space="preserve">Hackenthorpe </w:t>
            </w:r>
          </w:p>
        </w:tc>
        <w:tc>
          <w:tcPr>
            <w:tcW w:w="1984" w:type="dxa"/>
            <w:vMerge/>
            <w:shd w:val="clear" w:color="auto" w:fill="auto"/>
            <w:vAlign w:val="center"/>
          </w:tcPr>
          <w:p w14:paraId="3073B368" w14:textId="77777777" w:rsidR="006A1BC4" w:rsidRPr="00FB6276" w:rsidRDefault="006A1BC4" w:rsidP="00932EDF"/>
        </w:tc>
      </w:tr>
      <w:tr w:rsidR="009F24A8" w:rsidRPr="00FB6276" w14:paraId="626C29E1" w14:textId="77777777" w:rsidTr="00441B71">
        <w:trPr>
          <w:trHeight w:val="209"/>
        </w:trPr>
        <w:tc>
          <w:tcPr>
            <w:tcW w:w="1350" w:type="dxa"/>
            <w:vMerge/>
            <w:shd w:val="clear" w:color="auto" w:fill="auto"/>
            <w:vAlign w:val="center"/>
          </w:tcPr>
          <w:p w14:paraId="69A233BD" w14:textId="77777777" w:rsidR="009F24A8" w:rsidRPr="00C95166" w:rsidRDefault="009F24A8" w:rsidP="00932EDF">
            <w:pPr>
              <w:rPr>
                <w:sz w:val="24"/>
                <w:szCs w:val="24"/>
              </w:rPr>
            </w:pPr>
          </w:p>
        </w:tc>
        <w:tc>
          <w:tcPr>
            <w:tcW w:w="2760" w:type="dxa"/>
            <w:shd w:val="clear" w:color="auto" w:fill="auto"/>
            <w:vAlign w:val="center"/>
          </w:tcPr>
          <w:p w14:paraId="108FF695" w14:textId="528521F1" w:rsidR="009F24A8" w:rsidRPr="00FB6276" w:rsidRDefault="009F24A8" w:rsidP="00932EDF">
            <w:pPr>
              <w:spacing w:after="0"/>
              <w:jc w:val="center"/>
            </w:pPr>
            <w:r w:rsidRPr="00FB6276">
              <w:rPr>
                <w:rFonts w:ascii="Calibri" w:eastAsia="Calibri" w:hAnsi="Calibri" w:cs="Calibri"/>
                <w:b/>
                <w:bCs/>
                <w:sz w:val="20"/>
                <w:szCs w:val="20"/>
              </w:rPr>
              <w:t>Mosborough</w:t>
            </w:r>
            <w:r w:rsidRPr="00FB6276">
              <w:rPr>
                <w:rFonts w:ascii="Calibri" w:eastAsia="Calibri" w:hAnsi="Calibri" w:cs="Calibri"/>
                <w:sz w:val="20"/>
                <w:szCs w:val="20"/>
              </w:rPr>
              <w:t xml:space="preserve"> </w:t>
            </w:r>
          </w:p>
        </w:tc>
        <w:tc>
          <w:tcPr>
            <w:tcW w:w="3540" w:type="dxa"/>
            <w:shd w:val="clear" w:color="auto" w:fill="auto"/>
            <w:vAlign w:val="bottom"/>
          </w:tcPr>
          <w:p w14:paraId="255855CF" w14:textId="6A948CB3" w:rsidR="009F24A8" w:rsidRPr="00FB6276" w:rsidRDefault="009F24A8" w:rsidP="00932EDF">
            <w:pPr>
              <w:spacing w:after="0"/>
              <w:jc w:val="center"/>
            </w:pPr>
            <w:r w:rsidRPr="00FB6276">
              <w:rPr>
                <w:color w:val="767171" w:themeColor="background2" w:themeShade="80"/>
              </w:rPr>
              <w:t>No available lots in this area</w:t>
            </w:r>
          </w:p>
        </w:tc>
        <w:tc>
          <w:tcPr>
            <w:tcW w:w="1984" w:type="dxa"/>
            <w:shd w:val="clear" w:color="auto" w:fill="auto"/>
            <w:vAlign w:val="center"/>
          </w:tcPr>
          <w:p w14:paraId="1BEE64A5" w14:textId="1431F11D" w:rsidR="009F24A8" w:rsidRPr="00FB6276" w:rsidRDefault="009F24A8" w:rsidP="00441B71">
            <w:pPr>
              <w:spacing w:after="0"/>
            </w:pPr>
          </w:p>
        </w:tc>
      </w:tr>
      <w:tr w:rsidR="00436847" w:rsidRPr="00FB6276" w14:paraId="693016D7" w14:textId="77777777" w:rsidTr="00436847">
        <w:trPr>
          <w:trHeight w:val="314"/>
        </w:trPr>
        <w:tc>
          <w:tcPr>
            <w:tcW w:w="1350" w:type="dxa"/>
            <w:vMerge/>
            <w:shd w:val="clear" w:color="auto" w:fill="auto"/>
            <w:vAlign w:val="center"/>
          </w:tcPr>
          <w:p w14:paraId="7A66C659" w14:textId="77777777" w:rsidR="00436847" w:rsidRPr="00C95166" w:rsidRDefault="00436847" w:rsidP="00932EDF">
            <w:pPr>
              <w:rPr>
                <w:sz w:val="24"/>
                <w:szCs w:val="24"/>
              </w:rPr>
            </w:pPr>
          </w:p>
        </w:tc>
        <w:tc>
          <w:tcPr>
            <w:tcW w:w="2760" w:type="dxa"/>
            <w:vMerge w:val="restart"/>
            <w:shd w:val="clear" w:color="auto" w:fill="auto"/>
            <w:vAlign w:val="center"/>
          </w:tcPr>
          <w:p w14:paraId="196CEC80" w14:textId="3B3BF8E1" w:rsidR="00436847" w:rsidRPr="00FB6276" w:rsidRDefault="00436847" w:rsidP="00932EDF">
            <w:pPr>
              <w:spacing w:after="0"/>
              <w:jc w:val="center"/>
            </w:pPr>
            <w:r w:rsidRPr="00FB6276">
              <w:rPr>
                <w:rFonts w:ascii="Calibri" w:eastAsia="Calibri" w:hAnsi="Calibri" w:cs="Calibri"/>
                <w:b/>
                <w:bCs/>
                <w:sz w:val="20"/>
                <w:szCs w:val="20"/>
              </w:rPr>
              <w:t>Richmond</w:t>
            </w:r>
            <w:r w:rsidRPr="00FB6276">
              <w:rPr>
                <w:rFonts w:ascii="Calibri" w:eastAsia="Calibri" w:hAnsi="Calibri" w:cs="Calibri"/>
                <w:sz w:val="20"/>
                <w:szCs w:val="20"/>
              </w:rPr>
              <w:t xml:space="preserve"> </w:t>
            </w:r>
          </w:p>
        </w:tc>
        <w:tc>
          <w:tcPr>
            <w:tcW w:w="3540" w:type="dxa"/>
            <w:shd w:val="clear" w:color="auto" w:fill="auto"/>
            <w:vAlign w:val="bottom"/>
          </w:tcPr>
          <w:p w14:paraId="33D87A25" w14:textId="6FA33B7E" w:rsidR="00436847" w:rsidRPr="00FB6276" w:rsidRDefault="00436847" w:rsidP="00932EDF">
            <w:pPr>
              <w:spacing w:after="0"/>
              <w:jc w:val="center"/>
            </w:pPr>
            <w:proofErr w:type="spellStart"/>
            <w:r w:rsidRPr="00FB6276">
              <w:rPr>
                <w:rFonts w:ascii="Calibri" w:eastAsia="Calibri" w:hAnsi="Calibri" w:cs="Calibri"/>
                <w:color w:val="000000" w:themeColor="text1"/>
                <w:sz w:val="20"/>
                <w:szCs w:val="20"/>
              </w:rPr>
              <w:t>Hollinsend</w:t>
            </w:r>
            <w:proofErr w:type="spellEnd"/>
            <w:r w:rsidRPr="00FB6276">
              <w:rPr>
                <w:rFonts w:ascii="Calibri" w:eastAsia="Calibri" w:hAnsi="Calibri" w:cs="Calibri"/>
                <w:color w:val="000000" w:themeColor="text1"/>
                <w:sz w:val="20"/>
                <w:szCs w:val="20"/>
              </w:rPr>
              <w:t xml:space="preserve"> </w:t>
            </w:r>
          </w:p>
        </w:tc>
        <w:tc>
          <w:tcPr>
            <w:tcW w:w="1984" w:type="dxa"/>
            <w:vMerge w:val="restart"/>
            <w:shd w:val="clear" w:color="auto" w:fill="auto"/>
            <w:vAlign w:val="center"/>
          </w:tcPr>
          <w:p w14:paraId="06939F7A" w14:textId="7DEAD6A8" w:rsidR="00436847" w:rsidRPr="00FB6276" w:rsidRDefault="00436847" w:rsidP="00932ED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23B7504C" w14:textId="77777777" w:rsidTr="00B52998">
        <w:trPr>
          <w:trHeight w:val="270"/>
        </w:trPr>
        <w:tc>
          <w:tcPr>
            <w:tcW w:w="1350" w:type="dxa"/>
            <w:vMerge/>
            <w:shd w:val="clear" w:color="auto" w:fill="auto"/>
            <w:vAlign w:val="center"/>
          </w:tcPr>
          <w:p w14:paraId="5572E20A" w14:textId="77777777" w:rsidR="00932EDF" w:rsidRPr="00C95166" w:rsidRDefault="00932EDF" w:rsidP="00932EDF">
            <w:pPr>
              <w:rPr>
                <w:sz w:val="24"/>
                <w:szCs w:val="24"/>
              </w:rPr>
            </w:pPr>
          </w:p>
        </w:tc>
        <w:tc>
          <w:tcPr>
            <w:tcW w:w="2760" w:type="dxa"/>
            <w:vMerge/>
            <w:shd w:val="clear" w:color="auto" w:fill="auto"/>
            <w:vAlign w:val="center"/>
          </w:tcPr>
          <w:p w14:paraId="2C34969F" w14:textId="77777777" w:rsidR="00932EDF" w:rsidRPr="00FB6276" w:rsidRDefault="00932EDF" w:rsidP="00932EDF"/>
        </w:tc>
        <w:tc>
          <w:tcPr>
            <w:tcW w:w="3540" w:type="dxa"/>
            <w:shd w:val="clear" w:color="auto" w:fill="auto"/>
            <w:vAlign w:val="bottom"/>
          </w:tcPr>
          <w:p w14:paraId="78BE599E" w14:textId="3A318DE4"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Richmond </w:t>
            </w:r>
          </w:p>
        </w:tc>
        <w:tc>
          <w:tcPr>
            <w:tcW w:w="1984" w:type="dxa"/>
            <w:vMerge/>
            <w:shd w:val="clear" w:color="auto" w:fill="auto"/>
            <w:vAlign w:val="center"/>
          </w:tcPr>
          <w:p w14:paraId="08FD7CDB" w14:textId="77777777" w:rsidR="00932EDF" w:rsidRPr="00FB6276" w:rsidRDefault="00932EDF" w:rsidP="00932EDF"/>
        </w:tc>
      </w:tr>
      <w:tr w:rsidR="00932EDF" w:rsidRPr="00FB6276" w14:paraId="3A7A6DED" w14:textId="77777777" w:rsidTr="00B52998">
        <w:trPr>
          <w:trHeight w:val="270"/>
        </w:trPr>
        <w:tc>
          <w:tcPr>
            <w:tcW w:w="1350" w:type="dxa"/>
            <w:vMerge/>
            <w:shd w:val="clear" w:color="auto" w:fill="auto"/>
            <w:vAlign w:val="center"/>
          </w:tcPr>
          <w:p w14:paraId="3168A444" w14:textId="77777777" w:rsidR="00932EDF" w:rsidRPr="00C95166" w:rsidRDefault="00932EDF" w:rsidP="00932EDF">
            <w:pPr>
              <w:rPr>
                <w:sz w:val="24"/>
                <w:szCs w:val="24"/>
              </w:rPr>
            </w:pPr>
          </w:p>
        </w:tc>
        <w:tc>
          <w:tcPr>
            <w:tcW w:w="2760" w:type="dxa"/>
            <w:vMerge/>
            <w:shd w:val="clear" w:color="auto" w:fill="auto"/>
            <w:vAlign w:val="center"/>
          </w:tcPr>
          <w:p w14:paraId="1D2E7222" w14:textId="77777777" w:rsidR="00932EDF" w:rsidRPr="00FB6276" w:rsidRDefault="00932EDF" w:rsidP="00932EDF"/>
        </w:tc>
        <w:tc>
          <w:tcPr>
            <w:tcW w:w="3540" w:type="dxa"/>
            <w:shd w:val="clear" w:color="auto" w:fill="auto"/>
            <w:vAlign w:val="bottom"/>
          </w:tcPr>
          <w:p w14:paraId="308FEF93" w14:textId="19C20AE1" w:rsidR="00932EDF" w:rsidRPr="00FB6276" w:rsidRDefault="00932EDF" w:rsidP="00932EDF">
            <w:pPr>
              <w:spacing w:after="0"/>
              <w:jc w:val="center"/>
            </w:pPr>
            <w:proofErr w:type="spellStart"/>
            <w:r w:rsidRPr="00FB6276">
              <w:rPr>
                <w:rFonts w:ascii="Calibri" w:eastAsia="Calibri" w:hAnsi="Calibri" w:cs="Calibri"/>
                <w:color w:val="000000" w:themeColor="text1"/>
                <w:sz w:val="20"/>
                <w:szCs w:val="20"/>
              </w:rPr>
              <w:t>Woodthorpe</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7DE248FC" w14:textId="77777777" w:rsidR="00932EDF" w:rsidRPr="00FB6276" w:rsidRDefault="00932EDF" w:rsidP="00932EDF"/>
        </w:tc>
      </w:tr>
      <w:tr w:rsidR="002009BE" w:rsidRPr="00FB6276" w14:paraId="0707D13E" w14:textId="77777777" w:rsidTr="00D410BF">
        <w:trPr>
          <w:trHeight w:val="357"/>
        </w:trPr>
        <w:tc>
          <w:tcPr>
            <w:tcW w:w="1350" w:type="dxa"/>
            <w:vMerge/>
            <w:shd w:val="clear" w:color="auto" w:fill="auto"/>
            <w:vAlign w:val="center"/>
          </w:tcPr>
          <w:p w14:paraId="346E79C4" w14:textId="77777777" w:rsidR="002009BE" w:rsidRPr="00C95166" w:rsidRDefault="002009BE" w:rsidP="00932EDF">
            <w:pPr>
              <w:rPr>
                <w:sz w:val="24"/>
                <w:szCs w:val="24"/>
              </w:rPr>
            </w:pPr>
          </w:p>
        </w:tc>
        <w:tc>
          <w:tcPr>
            <w:tcW w:w="2760" w:type="dxa"/>
            <w:vMerge w:val="restart"/>
            <w:shd w:val="clear" w:color="auto" w:fill="auto"/>
            <w:vAlign w:val="center"/>
          </w:tcPr>
          <w:p w14:paraId="4B3A9B13" w14:textId="008C7C2A" w:rsidR="002009BE" w:rsidRPr="00FB6276" w:rsidRDefault="002009BE" w:rsidP="00932EDF">
            <w:pPr>
              <w:spacing w:after="0"/>
              <w:jc w:val="center"/>
            </w:pPr>
            <w:r w:rsidRPr="00FB6276">
              <w:rPr>
                <w:rFonts w:ascii="Calibri" w:eastAsia="Calibri" w:hAnsi="Calibri" w:cs="Calibri"/>
                <w:b/>
                <w:bCs/>
                <w:sz w:val="20"/>
                <w:szCs w:val="20"/>
              </w:rPr>
              <w:t>Woodhouse</w:t>
            </w:r>
            <w:r w:rsidRPr="00FB6276">
              <w:rPr>
                <w:rFonts w:ascii="Calibri" w:eastAsia="Calibri" w:hAnsi="Calibri" w:cs="Calibri"/>
                <w:sz w:val="20"/>
                <w:szCs w:val="20"/>
              </w:rPr>
              <w:t xml:space="preserve"> </w:t>
            </w:r>
          </w:p>
        </w:tc>
        <w:tc>
          <w:tcPr>
            <w:tcW w:w="3540" w:type="dxa"/>
            <w:shd w:val="clear" w:color="auto" w:fill="auto"/>
            <w:vAlign w:val="bottom"/>
          </w:tcPr>
          <w:p w14:paraId="4B5A3323" w14:textId="074CB4FF" w:rsidR="002009BE" w:rsidRPr="00FB6276" w:rsidRDefault="002009BE" w:rsidP="00932EDF">
            <w:pPr>
              <w:spacing w:after="0"/>
              <w:jc w:val="center"/>
            </w:pPr>
            <w:r w:rsidRPr="00FB6276">
              <w:rPr>
                <w:rFonts w:ascii="Calibri" w:eastAsia="Calibri" w:hAnsi="Calibri" w:cs="Calibri"/>
                <w:color w:val="000000" w:themeColor="text1"/>
                <w:sz w:val="20"/>
                <w:szCs w:val="20"/>
              </w:rPr>
              <w:t xml:space="preserve">Handsworth </w:t>
            </w:r>
          </w:p>
        </w:tc>
        <w:tc>
          <w:tcPr>
            <w:tcW w:w="1984" w:type="dxa"/>
            <w:shd w:val="clear" w:color="auto" w:fill="auto"/>
            <w:vAlign w:val="center"/>
          </w:tcPr>
          <w:p w14:paraId="0E08A923" w14:textId="348B572B" w:rsidR="002009BE" w:rsidRPr="00FB6276" w:rsidRDefault="002009BE" w:rsidP="00932ED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53F97A68" w14:textId="77777777" w:rsidTr="00B52998">
        <w:trPr>
          <w:trHeight w:val="300"/>
        </w:trPr>
        <w:tc>
          <w:tcPr>
            <w:tcW w:w="1350" w:type="dxa"/>
            <w:vMerge/>
            <w:shd w:val="clear" w:color="auto" w:fill="auto"/>
            <w:vAlign w:val="center"/>
          </w:tcPr>
          <w:p w14:paraId="47BE043B" w14:textId="77777777" w:rsidR="00932EDF" w:rsidRPr="00C95166" w:rsidRDefault="00932EDF" w:rsidP="00932EDF">
            <w:pPr>
              <w:rPr>
                <w:sz w:val="24"/>
                <w:szCs w:val="24"/>
              </w:rPr>
            </w:pPr>
          </w:p>
        </w:tc>
        <w:tc>
          <w:tcPr>
            <w:tcW w:w="2760" w:type="dxa"/>
            <w:vMerge/>
            <w:shd w:val="clear" w:color="auto" w:fill="auto"/>
            <w:vAlign w:val="center"/>
          </w:tcPr>
          <w:p w14:paraId="6DCFAFC9" w14:textId="77777777" w:rsidR="00932EDF" w:rsidRPr="00FB6276" w:rsidRDefault="00932EDF" w:rsidP="00932EDF"/>
        </w:tc>
        <w:tc>
          <w:tcPr>
            <w:tcW w:w="3540" w:type="dxa"/>
            <w:shd w:val="clear" w:color="auto" w:fill="auto"/>
            <w:vAlign w:val="bottom"/>
          </w:tcPr>
          <w:p w14:paraId="26240F50" w14:textId="18BA4167"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Woodhouse </w:t>
            </w:r>
          </w:p>
        </w:tc>
        <w:tc>
          <w:tcPr>
            <w:tcW w:w="1984" w:type="dxa"/>
            <w:shd w:val="clear" w:color="auto" w:fill="auto"/>
            <w:vAlign w:val="center"/>
          </w:tcPr>
          <w:p w14:paraId="481083F2" w14:textId="1480C31F"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9E6003" w:rsidRPr="00FB6276" w14:paraId="1F3CB658" w14:textId="77777777" w:rsidTr="00D410BF">
        <w:trPr>
          <w:trHeight w:val="253"/>
        </w:trPr>
        <w:tc>
          <w:tcPr>
            <w:tcW w:w="1350" w:type="dxa"/>
            <w:vMerge w:val="restart"/>
            <w:shd w:val="clear" w:color="auto" w:fill="auto"/>
            <w:vAlign w:val="center"/>
          </w:tcPr>
          <w:p w14:paraId="1269E09B" w14:textId="12FC23F6" w:rsidR="009E6003" w:rsidRPr="00C95166" w:rsidRDefault="009E6003" w:rsidP="00932EDF">
            <w:pPr>
              <w:spacing w:after="0"/>
              <w:rPr>
                <w:sz w:val="24"/>
                <w:szCs w:val="24"/>
              </w:rPr>
            </w:pPr>
            <w:r w:rsidRPr="00C95166">
              <w:rPr>
                <w:rFonts w:ascii="Calibri" w:eastAsia="Calibri" w:hAnsi="Calibri" w:cs="Calibri"/>
                <w:b/>
                <w:bCs/>
                <w:sz w:val="24"/>
                <w:szCs w:val="24"/>
              </w:rPr>
              <w:t>Locality E</w:t>
            </w:r>
          </w:p>
          <w:p w14:paraId="0E4DD002" w14:textId="4660D94A" w:rsidR="009E6003" w:rsidRPr="00C95166" w:rsidRDefault="009E6003" w:rsidP="00932EDF">
            <w:pPr>
              <w:spacing w:after="0"/>
              <w:rPr>
                <w:sz w:val="24"/>
                <w:szCs w:val="24"/>
              </w:rPr>
            </w:pPr>
            <w:r w:rsidRPr="00C95166">
              <w:rPr>
                <w:rFonts w:ascii="Calibri" w:eastAsia="Calibri" w:hAnsi="Calibri" w:cs="Calibri"/>
                <w:b/>
                <w:bCs/>
                <w:sz w:val="24"/>
                <w:szCs w:val="24"/>
              </w:rPr>
              <w:t xml:space="preserve">Valley Park Family Hub </w:t>
            </w:r>
            <w:r w:rsidRPr="00C95166">
              <w:rPr>
                <w:rFonts w:ascii="Calibri" w:eastAsia="Calibri" w:hAnsi="Calibri" w:cs="Calibri"/>
                <w:sz w:val="24"/>
                <w:szCs w:val="24"/>
              </w:rPr>
              <w:t xml:space="preserve"> </w:t>
            </w:r>
          </w:p>
        </w:tc>
        <w:tc>
          <w:tcPr>
            <w:tcW w:w="2760" w:type="dxa"/>
            <w:vMerge w:val="restart"/>
            <w:shd w:val="clear" w:color="auto" w:fill="auto"/>
            <w:vAlign w:val="center"/>
          </w:tcPr>
          <w:p w14:paraId="05CB3687" w14:textId="42742DA3" w:rsidR="009E6003" w:rsidRPr="00FB6276" w:rsidRDefault="009E6003" w:rsidP="00932EDF">
            <w:pPr>
              <w:spacing w:after="0"/>
              <w:jc w:val="center"/>
            </w:pPr>
            <w:r w:rsidRPr="00FB6276">
              <w:rPr>
                <w:rFonts w:ascii="Calibri" w:eastAsia="Calibri" w:hAnsi="Calibri" w:cs="Calibri"/>
                <w:b/>
                <w:bCs/>
                <w:sz w:val="20"/>
                <w:szCs w:val="20"/>
              </w:rPr>
              <w:t>Gleadless Valley</w:t>
            </w:r>
            <w:r w:rsidRPr="00FB6276">
              <w:rPr>
                <w:rFonts w:ascii="Calibri" w:eastAsia="Calibri" w:hAnsi="Calibri" w:cs="Calibri"/>
                <w:sz w:val="20"/>
                <w:szCs w:val="20"/>
              </w:rPr>
              <w:t xml:space="preserve"> </w:t>
            </w:r>
          </w:p>
        </w:tc>
        <w:tc>
          <w:tcPr>
            <w:tcW w:w="3540" w:type="dxa"/>
            <w:shd w:val="clear" w:color="auto" w:fill="auto"/>
            <w:vAlign w:val="bottom"/>
          </w:tcPr>
          <w:p w14:paraId="5B7E6CF7" w14:textId="1DFFEA16" w:rsidR="009E6003" w:rsidRPr="00FB6276" w:rsidRDefault="009E6003" w:rsidP="00932EDF">
            <w:pPr>
              <w:spacing w:after="0"/>
              <w:jc w:val="center"/>
            </w:pPr>
            <w:r w:rsidRPr="00FB6276">
              <w:rPr>
                <w:rFonts w:ascii="Calibri" w:eastAsia="Calibri" w:hAnsi="Calibri" w:cs="Calibri"/>
                <w:color w:val="000000" w:themeColor="text1"/>
                <w:sz w:val="20"/>
                <w:szCs w:val="20"/>
              </w:rPr>
              <w:t xml:space="preserve">Gleadless Valley </w:t>
            </w:r>
          </w:p>
        </w:tc>
        <w:tc>
          <w:tcPr>
            <w:tcW w:w="1984" w:type="dxa"/>
            <w:shd w:val="clear" w:color="auto" w:fill="auto"/>
            <w:vAlign w:val="center"/>
          </w:tcPr>
          <w:p w14:paraId="03DB0CE4" w14:textId="6CF8EC03" w:rsidR="009E6003" w:rsidRPr="00FB6276" w:rsidRDefault="009E6003" w:rsidP="00932EDF">
            <w:pPr>
              <w:spacing w:after="0"/>
              <w:jc w:val="center"/>
            </w:pPr>
            <w:r w:rsidRPr="00FB6276">
              <w:rPr>
                <w:rFonts w:ascii="Calibri" w:eastAsia="Calibri" w:hAnsi="Calibri" w:cs="Calibri"/>
                <w:color w:val="000000" w:themeColor="text1"/>
                <w:sz w:val="20"/>
                <w:szCs w:val="20"/>
              </w:rPr>
              <w:t xml:space="preserve">1 </w:t>
            </w:r>
          </w:p>
        </w:tc>
      </w:tr>
      <w:tr w:rsidR="009E6003" w:rsidRPr="00FB6276" w14:paraId="570D4ADD" w14:textId="77777777" w:rsidTr="009E6003">
        <w:trPr>
          <w:trHeight w:val="158"/>
        </w:trPr>
        <w:tc>
          <w:tcPr>
            <w:tcW w:w="1350" w:type="dxa"/>
            <w:vMerge/>
            <w:shd w:val="clear" w:color="auto" w:fill="auto"/>
            <w:vAlign w:val="center"/>
          </w:tcPr>
          <w:p w14:paraId="404C1533" w14:textId="77777777" w:rsidR="009E6003" w:rsidRPr="00C95166" w:rsidRDefault="009E6003" w:rsidP="00932EDF">
            <w:pPr>
              <w:rPr>
                <w:sz w:val="24"/>
                <w:szCs w:val="24"/>
              </w:rPr>
            </w:pPr>
          </w:p>
        </w:tc>
        <w:tc>
          <w:tcPr>
            <w:tcW w:w="2760" w:type="dxa"/>
            <w:vMerge/>
            <w:shd w:val="clear" w:color="auto" w:fill="auto"/>
            <w:vAlign w:val="center"/>
          </w:tcPr>
          <w:p w14:paraId="723E28EF" w14:textId="77777777" w:rsidR="009E6003" w:rsidRPr="00FB6276" w:rsidRDefault="009E6003" w:rsidP="00932EDF"/>
        </w:tc>
        <w:tc>
          <w:tcPr>
            <w:tcW w:w="3540" w:type="dxa"/>
            <w:shd w:val="clear" w:color="auto" w:fill="auto"/>
            <w:vAlign w:val="bottom"/>
          </w:tcPr>
          <w:p w14:paraId="05F890FE" w14:textId="20B43FCA" w:rsidR="009E6003" w:rsidRPr="00FB6276" w:rsidRDefault="009E6003" w:rsidP="00932EDF">
            <w:pPr>
              <w:spacing w:after="0"/>
              <w:jc w:val="center"/>
            </w:pPr>
            <w:r w:rsidRPr="00FB6276">
              <w:rPr>
                <w:rFonts w:ascii="Calibri" w:eastAsia="Calibri" w:hAnsi="Calibri" w:cs="Calibri"/>
                <w:color w:val="000000" w:themeColor="text1"/>
                <w:sz w:val="20"/>
                <w:szCs w:val="20"/>
              </w:rPr>
              <w:t>Heeley</w:t>
            </w:r>
          </w:p>
        </w:tc>
        <w:tc>
          <w:tcPr>
            <w:tcW w:w="1984" w:type="dxa"/>
            <w:vMerge w:val="restart"/>
            <w:shd w:val="clear" w:color="auto" w:fill="auto"/>
            <w:vAlign w:val="center"/>
          </w:tcPr>
          <w:p w14:paraId="2CE9882F" w14:textId="24832CBF" w:rsidR="009E6003" w:rsidRPr="00FB6276" w:rsidRDefault="009E6003" w:rsidP="00932EDF">
            <w:pPr>
              <w:spacing w:after="0"/>
              <w:jc w:val="center"/>
            </w:pPr>
            <w:r w:rsidRPr="00FB6276">
              <w:t>1</w:t>
            </w:r>
          </w:p>
        </w:tc>
      </w:tr>
      <w:tr w:rsidR="009E6003" w:rsidRPr="00FB6276" w14:paraId="5C800970" w14:textId="77777777" w:rsidTr="00D410BF">
        <w:trPr>
          <w:trHeight w:val="157"/>
        </w:trPr>
        <w:tc>
          <w:tcPr>
            <w:tcW w:w="1350" w:type="dxa"/>
            <w:vMerge/>
            <w:shd w:val="clear" w:color="auto" w:fill="auto"/>
            <w:vAlign w:val="center"/>
          </w:tcPr>
          <w:p w14:paraId="15C42208" w14:textId="77777777" w:rsidR="009E6003" w:rsidRPr="00C95166" w:rsidRDefault="009E6003" w:rsidP="00932EDF">
            <w:pPr>
              <w:rPr>
                <w:sz w:val="24"/>
                <w:szCs w:val="24"/>
              </w:rPr>
            </w:pPr>
          </w:p>
        </w:tc>
        <w:tc>
          <w:tcPr>
            <w:tcW w:w="2760" w:type="dxa"/>
            <w:vMerge/>
            <w:shd w:val="clear" w:color="auto" w:fill="auto"/>
            <w:vAlign w:val="center"/>
          </w:tcPr>
          <w:p w14:paraId="205A38F7" w14:textId="77777777" w:rsidR="009E6003" w:rsidRPr="00FB6276" w:rsidRDefault="009E6003" w:rsidP="00932EDF"/>
        </w:tc>
        <w:tc>
          <w:tcPr>
            <w:tcW w:w="3540" w:type="dxa"/>
            <w:shd w:val="clear" w:color="auto" w:fill="auto"/>
            <w:vAlign w:val="bottom"/>
          </w:tcPr>
          <w:p w14:paraId="40482E14" w14:textId="3567D660" w:rsidR="009E6003" w:rsidRPr="00FB6276" w:rsidRDefault="009E6003" w:rsidP="00932EDF">
            <w:pPr>
              <w:spacing w:after="0"/>
              <w:jc w:val="center"/>
              <w:rPr>
                <w:rFonts w:ascii="Calibri" w:eastAsia="Calibri" w:hAnsi="Calibri" w:cs="Calibri"/>
                <w:color w:val="000000" w:themeColor="text1"/>
                <w:sz w:val="20"/>
                <w:szCs w:val="20"/>
              </w:rPr>
            </w:pPr>
            <w:proofErr w:type="spellStart"/>
            <w:r w:rsidRPr="00FB6276">
              <w:rPr>
                <w:rFonts w:ascii="Calibri" w:eastAsia="Calibri" w:hAnsi="Calibri" w:cs="Calibri"/>
                <w:color w:val="000000" w:themeColor="text1"/>
                <w:sz w:val="20"/>
                <w:szCs w:val="20"/>
              </w:rPr>
              <w:t>Meersbrook</w:t>
            </w:r>
            <w:proofErr w:type="spellEnd"/>
          </w:p>
        </w:tc>
        <w:tc>
          <w:tcPr>
            <w:tcW w:w="1984" w:type="dxa"/>
            <w:vMerge/>
            <w:shd w:val="clear" w:color="auto" w:fill="auto"/>
            <w:vAlign w:val="center"/>
          </w:tcPr>
          <w:p w14:paraId="2C1C80A5" w14:textId="77777777" w:rsidR="009E6003" w:rsidRPr="00FB6276" w:rsidRDefault="009E6003" w:rsidP="00932EDF">
            <w:pPr>
              <w:spacing w:after="0"/>
              <w:jc w:val="center"/>
            </w:pPr>
          </w:p>
        </w:tc>
      </w:tr>
      <w:tr w:rsidR="007D7583" w:rsidRPr="00FB6276" w14:paraId="36F3C24E" w14:textId="77777777" w:rsidTr="007D7583">
        <w:trPr>
          <w:trHeight w:val="324"/>
        </w:trPr>
        <w:tc>
          <w:tcPr>
            <w:tcW w:w="1350" w:type="dxa"/>
            <w:vMerge/>
            <w:shd w:val="clear" w:color="auto" w:fill="auto"/>
            <w:vAlign w:val="center"/>
          </w:tcPr>
          <w:p w14:paraId="39C14AE7" w14:textId="77777777" w:rsidR="007D7583" w:rsidRPr="00C95166" w:rsidRDefault="007D7583" w:rsidP="00932EDF">
            <w:pPr>
              <w:rPr>
                <w:sz w:val="24"/>
                <w:szCs w:val="24"/>
              </w:rPr>
            </w:pPr>
          </w:p>
        </w:tc>
        <w:tc>
          <w:tcPr>
            <w:tcW w:w="2760" w:type="dxa"/>
            <w:vMerge w:val="restart"/>
            <w:shd w:val="clear" w:color="auto" w:fill="auto"/>
            <w:vAlign w:val="center"/>
          </w:tcPr>
          <w:p w14:paraId="22839570" w14:textId="19FB402C" w:rsidR="007D7583" w:rsidRPr="00FB6276" w:rsidRDefault="007D7583" w:rsidP="00932EDF">
            <w:pPr>
              <w:spacing w:after="0"/>
              <w:jc w:val="center"/>
            </w:pPr>
            <w:r w:rsidRPr="00FB6276">
              <w:rPr>
                <w:rFonts w:ascii="Calibri" w:eastAsia="Calibri" w:hAnsi="Calibri" w:cs="Calibri"/>
                <w:b/>
                <w:bCs/>
                <w:sz w:val="20"/>
                <w:szCs w:val="20"/>
              </w:rPr>
              <w:t>Graves Park</w:t>
            </w:r>
            <w:r w:rsidRPr="00FB6276">
              <w:rPr>
                <w:rFonts w:ascii="Calibri" w:eastAsia="Calibri" w:hAnsi="Calibri" w:cs="Calibri"/>
                <w:sz w:val="20"/>
                <w:szCs w:val="20"/>
              </w:rPr>
              <w:t xml:space="preserve"> </w:t>
            </w:r>
          </w:p>
        </w:tc>
        <w:tc>
          <w:tcPr>
            <w:tcW w:w="3540" w:type="dxa"/>
            <w:shd w:val="clear" w:color="auto" w:fill="auto"/>
            <w:vAlign w:val="bottom"/>
          </w:tcPr>
          <w:p w14:paraId="01B6C65B" w14:textId="24F4579B" w:rsidR="007D7583" w:rsidRPr="00FB6276" w:rsidRDefault="007D7583" w:rsidP="00932EDF">
            <w:pPr>
              <w:spacing w:after="0"/>
              <w:jc w:val="center"/>
            </w:pPr>
            <w:r w:rsidRPr="00FB6276">
              <w:rPr>
                <w:rFonts w:ascii="Calibri" w:eastAsia="Calibri" w:hAnsi="Calibri" w:cs="Calibri"/>
                <w:color w:val="000000" w:themeColor="text1"/>
                <w:sz w:val="20"/>
                <w:szCs w:val="20"/>
              </w:rPr>
              <w:t xml:space="preserve">Greenhill </w:t>
            </w:r>
          </w:p>
        </w:tc>
        <w:tc>
          <w:tcPr>
            <w:tcW w:w="1984" w:type="dxa"/>
            <w:vMerge w:val="restart"/>
            <w:shd w:val="clear" w:color="auto" w:fill="auto"/>
            <w:vAlign w:val="center"/>
          </w:tcPr>
          <w:p w14:paraId="59E0DD3E" w14:textId="41B17E27" w:rsidR="007D7583" w:rsidRPr="00FB6276" w:rsidRDefault="007D7583" w:rsidP="00932EDF">
            <w:pPr>
              <w:spacing w:after="0"/>
              <w:jc w:val="center"/>
            </w:pPr>
            <w:r w:rsidRPr="00FB6276">
              <w:rPr>
                <w:rFonts w:ascii="Calibri" w:eastAsia="Calibri" w:hAnsi="Calibri" w:cs="Calibri"/>
                <w:color w:val="000000" w:themeColor="text1"/>
                <w:sz w:val="20"/>
                <w:szCs w:val="20"/>
              </w:rPr>
              <w:t xml:space="preserve">1 </w:t>
            </w:r>
          </w:p>
        </w:tc>
      </w:tr>
      <w:tr w:rsidR="009E6003" w:rsidRPr="00FB6276" w14:paraId="182938D7" w14:textId="77777777" w:rsidTr="00B52998">
        <w:trPr>
          <w:trHeight w:val="270"/>
        </w:trPr>
        <w:tc>
          <w:tcPr>
            <w:tcW w:w="1350" w:type="dxa"/>
            <w:vMerge/>
            <w:shd w:val="clear" w:color="auto" w:fill="auto"/>
            <w:vAlign w:val="center"/>
          </w:tcPr>
          <w:p w14:paraId="3213E474" w14:textId="77777777" w:rsidR="009E6003" w:rsidRPr="00C95166" w:rsidRDefault="009E6003" w:rsidP="00932EDF">
            <w:pPr>
              <w:rPr>
                <w:sz w:val="24"/>
                <w:szCs w:val="24"/>
              </w:rPr>
            </w:pPr>
          </w:p>
        </w:tc>
        <w:tc>
          <w:tcPr>
            <w:tcW w:w="2760" w:type="dxa"/>
            <w:vMerge/>
            <w:shd w:val="clear" w:color="auto" w:fill="auto"/>
            <w:vAlign w:val="center"/>
          </w:tcPr>
          <w:p w14:paraId="572BE6A2" w14:textId="77777777" w:rsidR="009E6003" w:rsidRPr="00FB6276" w:rsidRDefault="009E6003" w:rsidP="00932EDF"/>
        </w:tc>
        <w:tc>
          <w:tcPr>
            <w:tcW w:w="3540" w:type="dxa"/>
            <w:shd w:val="clear" w:color="auto" w:fill="auto"/>
            <w:vAlign w:val="bottom"/>
          </w:tcPr>
          <w:p w14:paraId="0687251F" w14:textId="1AA18FB4" w:rsidR="009E6003" w:rsidRPr="00FB6276" w:rsidRDefault="009E6003" w:rsidP="00932EDF">
            <w:pPr>
              <w:spacing w:after="0"/>
              <w:jc w:val="center"/>
            </w:pPr>
            <w:r w:rsidRPr="00FB6276">
              <w:rPr>
                <w:rFonts w:ascii="Calibri" w:eastAsia="Calibri" w:hAnsi="Calibri" w:cs="Calibri"/>
                <w:color w:val="000000" w:themeColor="text1"/>
                <w:sz w:val="20"/>
                <w:szCs w:val="20"/>
              </w:rPr>
              <w:t xml:space="preserve">Norton </w:t>
            </w:r>
          </w:p>
        </w:tc>
        <w:tc>
          <w:tcPr>
            <w:tcW w:w="1984" w:type="dxa"/>
            <w:vMerge/>
            <w:shd w:val="clear" w:color="auto" w:fill="auto"/>
            <w:vAlign w:val="center"/>
          </w:tcPr>
          <w:p w14:paraId="4CFD8ACB" w14:textId="77777777" w:rsidR="009E6003" w:rsidRPr="00FB6276" w:rsidRDefault="009E6003" w:rsidP="00932EDF"/>
        </w:tc>
      </w:tr>
      <w:tr w:rsidR="009E6003" w:rsidRPr="00FB6276" w14:paraId="4A93537C" w14:textId="77777777" w:rsidTr="00B52998">
        <w:trPr>
          <w:trHeight w:val="270"/>
        </w:trPr>
        <w:tc>
          <w:tcPr>
            <w:tcW w:w="1350" w:type="dxa"/>
            <w:vMerge/>
            <w:shd w:val="clear" w:color="auto" w:fill="auto"/>
            <w:vAlign w:val="center"/>
          </w:tcPr>
          <w:p w14:paraId="204C2334" w14:textId="77777777" w:rsidR="009E6003" w:rsidRPr="00C95166" w:rsidRDefault="009E6003" w:rsidP="00932EDF">
            <w:pPr>
              <w:rPr>
                <w:sz w:val="24"/>
                <w:szCs w:val="24"/>
              </w:rPr>
            </w:pPr>
          </w:p>
        </w:tc>
        <w:tc>
          <w:tcPr>
            <w:tcW w:w="2760" w:type="dxa"/>
            <w:vMerge/>
            <w:shd w:val="clear" w:color="auto" w:fill="auto"/>
            <w:vAlign w:val="center"/>
          </w:tcPr>
          <w:p w14:paraId="69A7C910" w14:textId="77777777" w:rsidR="009E6003" w:rsidRPr="00FB6276" w:rsidRDefault="009E6003" w:rsidP="00932EDF"/>
        </w:tc>
        <w:tc>
          <w:tcPr>
            <w:tcW w:w="3540" w:type="dxa"/>
            <w:shd w:val="clear" w:color="auto" w:fill="auto"/>
            <w:vAlign w:val="bottom"/>
          </w:tcPr>
          <w:p w14:paraId="691F7DBF" w14:textId="1ECFA2A5" w:rsidR="009E6003" w:rsidRPr="00FB6276" w:rsidRDefault="009E6003" w:rsidP="00932EDF">
            <w:pPr>
              <w:spacing w:after="0"/>
              <w:jc w:val="center"/>
            </w:pPr>
            <w:proofErr w:type="spellStart"/>
            <w:r w:rsidRPr="00FB6276">
              <w:rPr>
                <w:rFonts w:ascii="Calibri" w:eastAsia="Calibri" w:hAnsi="Calibri" w:cs="Calibri"/>
                <w:color w:val="000000" w:themeColor="text1"/>
                <w:sz w:val="20"/>
                <w:szCs w:val="20"/>
              </w:rPr>
              <w:t>Woodseats</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3AF07326" w14:textId="77777777" w:rsidR="009E6003" w:rsidRPr="00FB6276" w:rsidRDefault="009E6003" w:rsidP="00932EDF"/>
        </w:tc>
      </w:tr>
      <w:tr w:rsidR="009E6003" w:rsidRPr="00FB6276" w14:paraId="026AF7A2" w14:textId="77777777" w:rsidTr="002009BE">
        <w:trPr>
          <w:trHeight w:val="258"/>
        </w:trPr>
        <w:tc>
          <w:tcPr>
            <w:tcW w:w="1350" w:type="dxa"/>
            <w:vMerge/>
            <w:shd w:val="clear" w:color="auto" w:fill="auto"/>
            <w:vAlign w:val="center"/>
          </w:tcPr>
          <w:p w14:paraId="3952618A" w14:textId="77777777" w:rsidR="009E6003" w:rsidRPr="00C95166" w:rsidRDefault="009E6003" w:rsidP="00932EDF">
            <w:pPr>
              <w:rPr>
                <w:sz w:val="24"/>
                <w:szCs w:val="24"/>
              </w:rPr>
            </w:pPr>
          </w:p>
        </w:tc>
        <w:tc>
          <w:tcPr>
            <w:tcW w:w="2760" w:type="dxa"/>
            <w:shd w:val="clear" w:color="auto" w:fill="auto"/>
            <w:vAlign w:val="center"/>
          </w:tcPr>
          <w:p w14:paraId="605AD643" w14:textId="684A086D" w:rsidR="009E6003" w:rsidRPr="00FB6276" w:rsidRDefault="009E6003" w:rsidP="00932EDF">
            <w:pPr>
              <w:spacing w:after="0"/>
              <w:jc w:val="center"/>
            </w:pPr>
            <w:proofErr w:type="spellStart"/>
            <w:r w:rsidRPr="00FB6276">
              <w:rPr>
                <w:rFonts w:ascii="Calibri" w:eastAsia="Calibri" w:hAnsi="Calibri" w:cs="Calibri"/>
                <w:b/>
                <w:bCs/>
                <w:sz w:val="20"/>
                <w:szCs w:val="20"/>
              </w:rPr>
              <w:t>Beauchief</w:t>
            </w:r>
            <w:proofErr w:type="spellEnd"/>
            <w:r w:rsidRPr="00FB6276">
              <w:rPr>
                <w:rFonts w:ascii="Calibri" w:eastAsia="Calibri" w:hAnsi="Calibri" w:cs="Calibri"/>
                <w:b/>
                <w:bCs/>
                <w:sz w:val="20"/>
                <w:szCs w:val="20"/>
              </w:rPr>
              <w:t xml:space="preserve"> and Greenhill</w:t>
            </w:r>
            <w:r w:rsidRPr="00FB6276">
              <w:rPr>
                <w:rFonts w:ascii="Calibri" w:eastAsia="Calibri" w:hAnsi="Calibri" w:cs="Calibri"/>
                <w:sz w:val="20"/>
                <w:szCs w:val="20"/>
              </w:rPr>
              <w:t xml:space="preserve"> </w:t>
            </w:r>
          </w:p>
        </w:tc>
        <w:tc>
          <w:tcPr>
            <w:tcW w:w="3540" w:type="dxa"/>
            <w:shd w:val="clear" w:color="auto" w:fill="auto"/>
            <w:vAlign w:val="bottom"/>
          </w:tcPr>
          <w:p w14:paraId="793C2E66" w14:textId="6FA585B2" w:rsidR="009E6003" w:rsidRPr="00FB6276" w:rsidRDefault="009E6003" w:rsidP="002009BE">
            <w:pPr>
              <w:spacing w:after="0"/>
              <w:jc w:val="center"/>
            </w:pPr>
            <w:proofErr w:type="spellStart"/>
            <w:r w:rsidRPr="00FB6276">
              <w:rPr>
                <w:rFonts w:ascii="Calibri" w:eastAsia="Calibri" w:hAnsi="Calibri" w:cs="Calibri"/>
                <w:color w:val="000000" w:themeColor="text1"/>
                <w:sz w:val="20"/>
                <w:szCs w:val="20"/>
              </w:rPr>
              <w:t>Batemoor</w:t>
            </w:r>
            <w:proofErr w:type="spellEnd"/>
            <w:r w:rsidRPr="00FB6276">
              <w:rPr>
                <w:rFonts w:ascii="Calibri" w:eastAsia="Calibri" w:hAnsi="Calibri" w:cs="Calibri"/>
                <w:color w:val="000000" w:themeColor="text1"/>
                <w:sz w:val="20"/>
                <w:szCs w:val="20"/>
              </w:rPr>
              <w:t xml:space="preserve"> / </w:t>
            </w:r>
            <w:proofErr w:type="spellStart"/>
            <w:r w:rsidRPr="00FB6276">
              <w:rPr>
                <w:rFonts w:ascii="Calibri" w:eastAsia="Calibri" w:hAnsi="Calibri" w:cs="Calibri"/>
                <w:color w:val="000000" w:themeColor="text1"/>
                <w:sz w:val="20"/>
                <w:szCs w:val="20"/>
              </w:rPr>
              <w:t>Jordanthorpe</w:t>
            </w:r>
            <w:proofErr w:type="spellEnd"/>
          </w:p>
        </w:tc>
        <w:tc>
          <w:tcPr>
            <w:tcW w:w="1984" w:type="dxa"/>
            <w:shd w:val="clear" w:color="auto" w:fill="auto"/>
            <w:vAlign w:val="center"/>
          </w:tcPr>
          <w:p w14:paraId="3202828F" w14:textId="6D4AE325" w:rsidR="009E6003" w:rsidRPr="00FB6276" w:rsidRDefault="009E6003" w:rsidP="00932EDF">
            <w:pPr>
              <w:spacing w:after="0"/>
              <w:jc w:val="center"/>
            </w:pPr>
            <w:r w:rsidRPr="00FB6276">
              <w:rPr>
                <w:rFonts w:ascii="Calibri" w:eastAsia="Calibri" w:hAnsi="Calibri" w:cs="Calibri"/>
                <w:color w:val="000000" w:themeColor="text1"/>
                <w:sz w:val="20"/>
                <w:szCs w:val="20"/>
              </w:rPr>
              <w:t xml:space="preserve">2 </w:t>
            </w:r>
          </w:p>
        </w:tc>
      </w:tr>
      <w:tr w:rsidR="00932EDF" w:rsidRPr="00FB6276" w14:paraId="7A0CB787" w14:textId="77777777" w:rsidTr="00B52998">
        <w:trPr>
          <w:trHeight w:val="270"/>
        </w:trPr>
        <w:tc>
          <w:tcPr>
            <w:tcW w:w="1350" w:type="dxa"/>
            <w:vMerge w:val="restart"/>
            <w:shd w:val="clear" w:color="auto" w:fill="auto"/>
            <w:vAlign w:val="center"/>
          </w:tcPr>
          <w:p w14:paraId="1F1604CC" w14:textId="212995E4" w:rsidR="00932EDF" w:rsidRPr="00C95166" w:rsidRDefault="00932EDF" w:rsidP="00932EDF">
            <w:pPr>
              <w:spacing w:after="0"/>
              <w:rPr>
                <w:sz w:val="24"/>
                <w:szCs w:val="24"/>
              </w:rPr>
            </w:pPr>
            <w:r w:rsidRPr="00C95166">
              <w:rPr>
                <w:rFonts w:ascii="Calibri" w:eastAsia="Calibri" w:hAnsi="Calibri" w:cs="Calibri"/>
                <w:b/>
                <w:bCs/>
                <w:sz w:val="24"/>
                <w:szCs w:val="24"/>
              </w:rPr>
              <w:t>Locality G</w:t>
            </w:r>
          </w:p>
          <w:p w14:paraId="30E82E17" w14:textId="54DB94D7" w:rsidR="00932EDF" w:rsidRPr="00C95166" w:rsidRDefault="00932EDF" w:rsidP="00932EDF">
            <w:pPr>
              <w:spacing w:after="0"/>
              <w:rPr>
                <w:sz w:val="24"/>
                <w:szCs w:val="24"/>
              </w:rPr>
            </w:pPr>
            <w:r w:rsidRPr="00C95166">
              <w:rPr>
                <w:rFonts w:ascii="Calibri" w:eastAsia="Calibri" w:hAnsi="Calibri" w:cs="Calibri"/>
                <w:b/>
                <w:bCs/>
                <w:sz w:val="24"/>
                <w:szCs w:val="24"/>
              </w:rPr>
              <w:t>Primrose Family Hub</w:t>
            </w:r>
          </w:p>
        </w:tc>
        <w:tc>
          <w:tcPr>
            <w:tcW w:w="2760" w:type="dxa"/>
            <w:vMerge w:val="restart"/>
            <w:shd w:val="clear" w:color="auto" w:fill="auto"/>
            <w:vAlign w:val="center"/>
          </w:tcPr>
          <w:p w14:paraId="6C89C190" w14:textId="033B1638" w:rsidR="00932EDF" w:rsidRPr="00FB6276" w:rsidRDefault="00932EDF" w:rsidP="00932EDF">
            <w:pPr>
              <w:spacing w:after="0"/>
              <w:jc w:val="center"/>
            </w:pPr>
            <w:r w:rsidRPr="00FB6276">
              <w:rPr>
                <w:rFonts w:ascii="Calibri" w:eastAsia="Calibri" w:hAnsi="Calibri" w:cs="Calibri"/>
                <w:b/>
                <w:bCs/>
                <w:sz w:val="20"/>
                <w:szCs w:val="20"/>
              </w:rPr>
              <w:t>Hillsborough</w:t>
            </w:r>
            <w:r w:rsidRPr="00FB6276">
              <w:rPr>
                <w:rFonts w:ascii="Calibri" w:eastAsia="Calibri" w:hAnsi="Calibri" w:cs="Calibri"/>
                <w:sz w:val="20"/>
                <w:szCs w:val="20"/>
              </w:rPr>
              <w:t xml:space="preserve"> </w:t>
            </w:r>
          </w:p>
        </w:tc>
        <w:tc>
          <w:tcPr>
            <w:tcW w:w="3540" w:type="dxa"/>
            <w:shd w:val="clear" w:color="auto" w:fill="auto"/>
            <w:vAlign w:val="bottom"/>
          </w:tcPr>
          <w:p w14:paraId="12376DE9" w14:textId="3FC7E8D8"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Hillsborough </w:t>
            </w:r>
          </w:p>
        </w:tc>
        <w:tc>
          <w:tcPr>
            <w:tcW w:w="1984" w:type="dxa"/>
            <w:vMerge w:val="restart"/>
            <w:shd w:val="clear" w:color="auto" w:fill="auto"/>
            <w:vAlign w:val="center"/>
          </w:tcPr>
          <w:p w14:paraId="28AF3B91" w14:textId="2AE16523"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2009BE" w:rsidRPr="00FB6276" w14:paraId="58C15125" w14:textId="77777777" w:rsidTr="002009BE">
        <w:trPr>
          <w:trHeight w:val="279"/>
        </w:trPr>
        <w:tc>
          <w:tcPr>
            <w:tcW w:w="1350" w:type="dxa"/>
            <w:vMerge/>
            <w:shd w:val="clear" w:color="auto" w:fill="auto"/>
            <w:vAlign w:val="center"/>
          </w:tcPr>
          <w:p w14:paraId="33529587" w14:textId="77777777" w:rsidR="002009BE" w:rsidRPr="00C95166" w:rsidRDefault="002009BE" w:rsidP="00932EDF">
            <w:pPr>
              <w:rPr>
                <w:sz w:val="24"/>
                <w:szCs w:val="24"/>
              </w:rPr>
            </w:pPr>
          </w:p>
        </w:tc>
        <w:tc>
          <w:tcPr>
            <w:tcW w:w="2760" w:type="dxa"/>
            <w:vMerge/>
            <w:shd w:val="clear" w:color="auto" w:fill="auto"/>
            <w:vAlign w:val="center"/>
          </w:tcPr>
          <w:p w14:paraId="7DE0978A" w14:textId="77777777" w:rsidR="002009BE" w:rsidRPr="00FB6276" w:rsidRDefault="002009BE" w:rsidP="00932EDF"/>
        </w:tc>
        <w:tc>
          <w:tcPr>
            <w:tcW w:w="3540" w:type="dxa"/>
            <w:shd w:val="clear" w:color="auto" w:fill="auto"/>
            <w:vAlign w:val="bottom"/>
          </w:tcPr>
          <w:p w14:paraId="465D873F" w14:textId="2C9FD5EF" w:rsidR="002009BE" w:rsidRPr="00FB6276" w:rsidRDefault="002009BE" w:rsidP="00932EDF">
            <w:pPr>
              <w:spacing w:after="0"/>
              <w:jc w:val="center"/>
            </w:pPr>
            <w:proofErr w:type="spellStart"/>
            <w:r w:rsidRPr="00FB6276">
              <w:rPr>
                <w:rFonts w:ascii="Calibri" w:eastAsia="Calibri" w:hAnsi="Calibri" w:cs="Calibri"/>
                <w:color w:val="000000" w:themeColor="text1"/>
                <w:sz w:val="20"/>
                <w:szCs w:val="20"/>
              </w:rPr>
              <w:t>Langsett</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331A4D52" w14:textId="77777777" w:rsidR="002009BE" w:rsidRPr="00FB6276" w:rsidRDefault="002009BE" w:rsidP="00932EDF"/>
        </w:tc>
      </w:tr>
      <w:tr w:rsidR="00932EDF" w:rsidRPr="00FB6276" w14:paraId="7426C765" w14:textId="77777777" w:rsidTr="00B52998">
        <w:trPr>
          <w:trHeight w:val="270"/>
        </w:trPr>
        <w:tc>
          <w:tcPr>
            <w:tcW w:w="1350" w:type="dxa"/>
            <w:vMerge/>
            <w:shd w:val="clear" w:color="auto" w:fill="auto"/>
            <w:vAlign w:val="center"/>
          </w:tcPr>
          <w:p w14:paraId="6F0C9B52" w14:textId="77777777" w:rsidR="00932EDF" w:rsidRPr="00C95166" w:rsidRDefault="00932EDF" w:rsidP="00932EDF">
            <w:pPr>
              <w:rPr>
                <w:sz w:val="24"/>
                <w:szCs w:val="24"/>
              </w:rPr>
            </w:pPr>
          </w:p>
        </w:tc>
        <w:tc>
          <w:tcPr>
            <w:tcW w:w="2760" w:type="dxa"/>
            <w:vMerge/>
            <w:shd w:val="clear" w:color="auto" w:fill="auto"/>
            <w:vAlign w:val="center"/>
          </w:tcPr>
          <w:p w14:paraId="03DDE317" w14:textId="77777777" w:rsidR="00932EDF" w:rsidRPr="00FB6276" w:rsidRDefault="00932EDF" w:rsidP="00932EDF"/>
        </w:tc>
        <w:tc>
          <w:tcPr>
            <w:tcW w:w="3540" w:type="dxa"/>
            <w:shd w:val="clear" w:color="auto" w:fill="auto"/>
            <w:vAlign w:val="bottom"/>
          </w:tcPr>
          <w:p w14:paraId="3BE51B3A" w14:textId="05BEC6BB" w:rsidR="00932EDF" w:rsidRPr="00FB6276" w:rsidRDefault="00932EDF" w:rsidP="00932EDF">
            <w:pPr>
              <w:spacing w:after="0"/>
              <w:jc w:val="center"/>
            </w:pPr>
            <w:proofErr w:type="spellStart"/>
            <w:r w:rsidRPr="00FB6276">
              <w:rPr>
                <w:rFonts w:ascii="Calibri" w:eastAsia="Calibri" w:hAnsi="Calibri" w:cs="Calibri"/>
                <w:color w:val="000000" w:themeColor="text1"/>
                <w:sz w:val="20"/>
                <w:szCs w:val="20"/>
              </w:rPr>
              <w:t>Wadlsey</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561D1D1E" w14:textId="77777777" w:rsidR="00932EDF" w:rsidRPr="00FB6276" w:rsidRDefault="00932EDF" w:rsidP="00932EDF"/>
        </w:tc>
      </w:tr>
      <w:tr w:rsidR="00932EDF" w:rsidRPr="00FB6276" w14:paraId="49158E46" w14:textId="77777777" w:rsidTr="002009BE">
        <w:trPr>
          <w:trHeight w:val="53"/>
        </w:trPr>
        <w:tc>
          <w:tcPr>
            <w:tcW w:w="1350" w:type="dxa"/>
            <w:vMerge/>
            <w:shd w:val="clear" w:color="auto" w:fill="auto"/>
            <w:vAlign w:val="center"/>
          </w:tcPr>
          <w:p w14:paraId="4802914C" w14:textId="77777777" w:rsidR="00932EDF" w:rsidRPr="00C95166" w:rsidRDefault="00932EDF" w:rsidP="00932EDF">
            <w:pPr>
              <w:rPr>
                <w:sz w:val="24"/>
                <w:szCs w:val="24"/>
              </w:rPr>
            </w:pPr>
          </w:p>
        </w:tc>
        <w:tc>
          <w:tcPr>
            <w:tcW w:w="2760" w:type="dxa"/>
            <w:vMerge/>
            <w:shd w:val="clear" w:color="auto" w:fill="auto"/>
            <w:vAlign w:val="center"/>
          </w:tcPr>
          <w:p w14:paraId="32D438BE" w14:textId="77777777" w:rsidR="00932EDF" w:rsidRPr="00FB6276" w:rsidRDefault="00932EDF" w:rsidP="00932EDF"/>
        </w:tc>
        <w:tc>
          <w:tcPr>
            <w:tcW w:w="3540" w:type="dxa"/>
            <w:shd w:val="clear" w:color="auto" w:fill="auto"/>
            <w:vAlign w:val="bottom"/>
          </w:tcPr>
          <w:p w14:paraId="6C5C7181" w14:textId="69778BC3"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Wisewood </w:t>
            </w:r>
          </w:p>
        </w:tc>
        <w:tc>
          <w:tcPr>
            <w:tcW w:w="1984" w:type="dxa"/>
            <w:vMerge/>
            <w:shd w:val="clear" w:color="auto" w:fill="auto"/>
            <w:vAlign w:val="center"/>
          </w:tcPr>
          <w:p w14:paraId="4A55597C" w14:textId="77777777" w:rsidR="00932EDF" w:rsidRPr="00FB6276" w:rsidRDefault="00932EDF" w:rsidP="00932EDF"/>
        </w:tc>
      </w:tr>
      <w:tr w:rsidR="00932EDF" w:rsidRPr="00FB6276" w14:paraId="00EEE57C" w14:textId="77777777" w:rsidTr="00B52998">
        <w:trPr>
          <w:trHeight w:val="270"/>
        </w:trPr>
        <w:tc>
          <w:tcPr>
            <w:tcW w:w="1350" w:type="dxa"/>
            <w:vMerge/>
            <w:shd w:val="clear" w:color="auto" w:fill="auto"/>
            <w:vAlign w:val="center"/>
          </w:tcPr>
          <w:p w14:paraId="6038B331" w14:textId="77777777" w:rsidR="00932EDF" w:rsidRPr="00C95166" w:rsidRDefault="00932EDF" w:rsidP="00932EDF">
            <w:pPr>
              <w:rPr>
                <w:sz w:val="24"/>
                <w:szCs w:val="24"/>
              </w:rPr>
            </w:pPr>
          </w:p>
        </w:tc>
        <w:tc>
          <w:tcPr>
            <w:tcW w:w="2760" w:type="dxa"/>
            <w:vMerge w:val="restart"/>
            <w:shd w:val="clear" w:color="auto" w:fill="auto"/>
            <w:vAlign w:val="center"/>
          </w:tcPr>
          <w:p w14:paraId="7AF7F565" w14:textId="140CD68D" w:rsidR="00932EDF" w:rsidRPr="00FB6276" w:rsidRDefault="00932EDF" w:rsidP="00932EDF">
            <w:pPr>
              <w:spacing w:after="0"/>
              <w:jc w:val="center"/>
            </w:pPr>
            <w:r w:rsidRPr="00FB6276">
              <w:rPr>
                <w:rFonts w:ascii="Calibri" w:eastAsia="Calibri" w:hAnsi="Calibri" w:cs="Calibri"/>
                <w:b/>
                <w:bCs/>
                <w:sz w:val="20"/>
                <w:szCs w:val="20"/>
              </w:rPr>
              <w:t>Stannington</w:t>
            </w:r>
            <w:r w:rsidRPr="00FB6276">
              <w:rPr>
                <w:rFonts w:ascii="Calibri" w:eastAsia="Calibri" w:hAnsi="Calibri" w:cs="Calibri"/>
                <w:sz w:val="20"/>
                <w:szCs w:val="20"/>
              </w:rPr>
              <w:t xml:space="preserve"> </w:t>
            </w:r>
          </w:p>
        </w:tc>
        <w:tc>
          <w:tcPr>
            <w:tcW w:w="3540" w:type="dxa"/>
            <w:shd w:val="clear" w:color="auto" w:fill="auto"/>
            <w:vAlign w:val="bottom"/>
          </w:tcPr>
          <w:p w14:paraId="26B2AE59" w14:textId="18A18E7E"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Loxley </w:t>
            </w:r>
          </w:p>
        </w:tc>
        <w:tc>
          <w:tcPr>
            <w:tcW w:w="1984" w:type="dxa"/>
            <w:vMerge w:val="restart"/>
            <w:shd w:val="clear" w:color="auto" w:fill="auto"/>
            <w:vAlign w:val="center"/>
          </w:tcPr>
          <w:p w14:paraId="10B79127" w14:textId="03B64BA2"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0E6A25" w:rsidRPr="00FB6276" w14:paraId="3587CBF9" w14:textId="77777777" w:rsidTr="000E6A25">
        <w:trPr>
          <w:trHeight w:val="197"/>
        </w:trPr>
        <w:tc>
          <w:tcPr>
            <w:tcW w:w="1350" w:type="dxa"/>
            <w:vMerge/>
            <w:shd w:val="clear" w:color="auto" w:fill="auto"/>
            <w:vAlign w:val="center"/>
          </w:tcPr>
          <w:p w14:paraId="1EE4E35D" w14:textId="77777777" w:rsidR="000E6A25" w:rsidRPr="00C95166" w:rsidRDefault="000E6A25" w:rsidP="00932EDF">
            <w:pPr>
              <w:rPr>
                <w:sz w:val="24"/>
                <w:szCs w:val="24"/>
              </w:rPr>
            </w:pPr>
          </w:p>
        </w:tc>
        <w:tc>
          <w:tcPr>
            <w:tcW w:w="2760" w:type="dxa"/>
            <w:vMerge/>
            <w:shd w:val="clear" w:color="auto" w:fill="auto"/>
            <w:vAlign w:val="center"/>
          </w:tcPr>
          <w:p w14:paraId="09841C8C" w14:textId="77777777" w:rsidR="000E6A25" w:rsidRPr="00FB6276" w:rsidRDefault="000E6A25" w:rsidP="00932EDF"/>
        </w:tc>
        <w:tc>
          <w:tcPr>
            <w:tcW w:w="3540" w:type="dxa"/>
            <w:shd w:val="clear" w:color="auto" w:fill="auto"/>
            <w:vAlign w:val="bottom"/>
          </w:tcPr>
          <w:p w14:paraId="28596B10" w14:textId="113A752D" w:rsidR="000E6A25" w:rsidRPr="00FB6276" w:rsidRDefault="000E6A25" w:rsidP="00932EDF">
            <w:pPr>
              <w:spacing w:after="0"/>
              <w:jc w:val="center"/>
            </w:pPr>
            <w:proofErr w:type="spellStart"/>
            <w:r w:rsidRPr="00FB6276">
              <w:rPr>
                <w:rFonts w:ascii="Calibri" w:eastAsia="Calibri" w:hAnsi="Calibri" w:cs="Calibri"/>
                <w:color w:val="000000" w:themeColor="text1"/>
                <w:sz w:val="20"/>
                <w:szCs w:val="20"/>
              </w:rPr>
              <w:t>Middlewood</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0D084073" w14:textId="77777777" w:rsidR="000E6A25" w:rsidRPr="00FB6276" w:rsidRDefault="000E6A25" w:rsidP="00932EDF"/>
        </w:tc>
      </w:tr>
      <w:tr w:rsidR="00932EDF" w:rsidRPr="00FB6276" w14:paraId="3E79FD7E" w14:textId="77777777" w:rsidTr="00B52998">
        <w:trPr>
          <w:trHeight w:val="270"/>
        </w:trPr>
        <w:tc>
          <w:tcPr>
            <w:tcW w:w="1350" w:type="dxa"/>
            <w:vMerge/>
            <w:shd w:val="clear" w:color="auto" w:fill="auto"/>
            <w:vAlign w:val="center"/>
          </w:tcPr>
          <w:p w14:paraId="4891A0D1" w14:textId="77777777" w:rsidR="00932EDF" w:rsidRPr="00C95166" w:rsidRDefault="00932EDF" w:rsidP="00932EDF">
            <w:pPr>
              <w:rPr>
                <w:sz w:val="24"/>
                <w:szCs w:val="24"/>
              </w:rPr>
            </w:pPr>
          </w:p>
        </w:tc>
        <w:tc>
          <w:tcPr>
            <w:tcW w:w="2760" w:type="dxa"/>
            <w:vMerge/>
            <w:shd w:val="clear" w:color="auto" w:fill="auto"/>
            <w:vAlign w:val="center"/>
          </w:tcPr>
          <w:p w14:paraId="1E8D14BA" w14:textId="77777777" w:rsidR="00932EDF" w:rsidRPr="00FB6276" w:rsidRDefault="00932EDF" w:rsidP="00932EDF"/>
        </w:tc>
        <w:tc>
          <w:tcPr>
            <w:tcW w:w="3540" w:type="dxa"/>
            <w:shd w:val="clear" w:color="auto" w:fill="auto"/>
            <w:vAlign w:val="bottom"/>
          </w:tcPr>
          <w:p w14:paraId="165C7BB2" w14:textId="4FB90B10"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Stannington </w:t>
            </w:r>
          </w:p>
        </w:tc>
        <w:tc>
          <w:tcPr>
            <w:tcW w:w="1984" w:type="dxa"/>
            <w:vMerge/>
            <w:shd w:val="clear" w:color="auto" w:fill="auto"/>
            <w:vAlign w:val="center"/>
          </w:tcPr>
          <w:p w14:paraId="741B6D2B" w14:textId="77777777" w:rsidR="00932EDF" w:rsidRPr="00FB6276" w:rsidRDefault="00932EDF" w:rsidP="00932EDF"/>
        </w:tc>
      </w:tr>
      <w:tr w:rsidR="00932EDF" w:rsidRPr="00FB6276" w14:paraId="6FDF62C9" w14:textId="77777777" w:rsidTr="00B52998">
        <w:trPr>
          <w:trHeight w:val="270"/>
        </w:trPr>
        <w:tc>
          <w:tcPr>
            <w:tcW w:w="1350" w:type="dxa"/>
            <w:vMerge/>
            <w:shd w:val="clear" w:color="auto" w:fill="auto"/>
            <w:vAlign w:val="center"/>
          </w:tcPr>
          <w:p w14:paraId="0C11175D" w14:textId="77777777" w:rsidR="00932EDF" w:rsidRPr="00C95166" w:rsidRDefault="00932EDF" w:rsidP="00932EDF">
            <w:pPr>
              <w:rPr>
                <w:sz w:val="24"/>
                <w:szCs w:val="24"/>
              </w:rPr>
            </w:pPr>
          </w:p>
        </w:tc>
        <w:tc>
          <w:tcPr>
            <w:tcW w:w="2760" w:type="dxa"/>
            <w:vMerge/>
            <w:shd w:val="clear" w:color="auto" w:fill="auto"/>
            <w:vAlign w:val="center"/>
          </w:tcPr>
          <w:p w14:paraId="48E112CD" w14:textId="77777777" w:rsidR="00932EDF" w:rsidRPr="00FB6276" w:rsidRDefault="00932EDF" w:rsidP="00932EDF"/>
        </w:tc>
        <w:tc>
          <w:tcPr>
            <w:tcW w:w="3540" w:type="dxa"/>
            <w:shd w:val="clear" w:color="auto" w:fill="auto"/>
            <w:vAlign w:val="bottom"/>
          </w:tcPr>
          <w:p w14:paraId="16BA5D68" w14:textId="27254D85"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Woodland View </w:t>
            </w:r>
          </w:p>
        </w:tc>
        <w:tc>
          <w:tcPr>
            <w:tcW w:w="1984" w:type="dxa"/>
            <w:vMerge/>
            <w:shd w:val="clear" w:color="auto" w:fill="auto"/>
            <w:vAlign w:val="center"/>
          </w:tcPr>
          <w:p w14:paraId="3271812A" w14:textId="77777777" w:rsidR="00932EDF" w:rsidRPr="00FB6276" w:rsidRDefault="00932EDF" w:rsidP="00932EDF"/>
        </w:tc>
      </w:tr>
      <w:tr w:rsidR="00932EDF" w:rsidRPr="00FB6276" w14:paraId="26ACA8EE" w14:textId="77777777" w:rsidTr="00B52998">
        <w:trPr>
          <w:trHeight w:val="270"/>
        </w:trPr>
        <w:tc>
          <w:tcPr>
            <w:tcW w:w="1350" w:type="dxa"/>
            <w:vMerge/>
            <w:shd w:val="clear" w:color="auto" w:fill="auto"/>
            <w:vAlign w:val="center"/>
          </w:tcPr>
          <w:p w14:paraId="53A35454" w14:textId="77777777" w:rsidR="00932EDF" w:rsidRPr="00C95166" w:rsidRDefault="00932EDF" w:rsidP="00932EDF">
            <w:pPr>
              <w:rPr>
                <w:sz w:val="24"/>
                <w:szCs w:val="24"/>
              </w:rPr>
            </w:pPr>
          </w:p>
        </w:tc>
        <w:tc>
          <w:tcPr>
            <w:tcW w:w="2760" w:type="dxa"/>
            <w:vMerge/>
            <w:shd w:val="clear" w:color="auto" w:fill="auto"/>
            <w:vAlign w:val="center"/>
          </w:tcPr>
          <w:p w14:paraId="345C856C" w14:textId="77777777" w:rsidR="00932EDF" w:rsidRPr="00FB6276" w:rsidRDefault="00932EDF" w:rsidP="00932EDF"/>
        </w:tc>
        <w:tc>
          <w:tcPr>
            <w:tcW w:w="3540" w:type="dxa"/>
            <w:shd w:val="clear" w:color="auto" w:fill="auto"/>
            <w:vAlign w:val="bottom"/>
          </w:tcPr>
          <w:p w14:paraId="70968D19" w14:textId="60FE4928"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Worral </w:t>
            </w:r>
          </w:p>
        </w:tc>
        <w:tc>
          <w:tcPr>
            <w:tcW w:w="1984" w:type="dxa"/>
            <w:vMerge/>
            <w:shd w:val="clear" w:color="auto" w:fill="auto"/>
            <w:vAlign w:val="center"/>
          </w:tcPr>
          <w:p w14:paraId="28665A98" w14:textId="77777777" w:rsidR="00932EDF" w:rsidRPr="00FB6276" w:rsidRDefault="00932EDF" w:rsidP="00932EDF"/>
        </w:tc>
      </w:tr>
      <w:tr w:rsidR="00932EDF" w:rsidRPr="00FB6276" w14:paraId="26394EDF" w14:textId="77777777" w:rsidTr="00B52998">
        <w:trPr>
          <w:trHeight w:val="270"/>
        </w:trPr>
        <w:tc>
          <w:tcPr>
            <w:tcW w:w="1350" w:type="dxa"/>
            <w:vMerge/>
            <w:shd w:val="clear" w:color="auto" w:fill="auto"/>
            <w:vAlign w:val="center"/>
          </w:tcPr>
          <w:p w14:paraId="7F4A2A82" w14:textId="77777777" w:rsidR="00932EDF" w:rsidRPr="00C95166" w:rsidRDefault="00932EDF" w:rsidP="00932EDF">
            <w:pPr>
              <w:rPr>
                <w:sz w:val="24"/>
                <w:szCs w:val="24"/>
              </w:rPr>
            </w:pPr>
          </w:p>
        </w:tc>
        <w:tc>
          <w:tcPr>
            <w:tcW w:w="2760" w:type="dxa"/>
            <w:vMerge w:val="restart"/>
            <w:shd w:val="clear" w:color="auto" w:fill="auto"/>
            <w:vAlign w:val="center"/>
          </w:tcPr>
          <w:p w14:paraId="6366A481" w14:textId="499F4384" w:rsidR="00932EDF" w:rsidRPr="00FB6276" w:rsidRDefault="00932EDF" w:rsidP="00932EDF">
            <w:pPr>
              <w:spacing w:after="0"/>
              <w:jc w:val="center"/>
            </w:pPr>
            <w:r w:rsidRPr="00FB6276">
              <w:rPr>
                <w:rFonts w:ascii="Calibri" w:eastAsia="Calibri" w:hAnsi="Calibri" w:cs="Calibri"/>
                <w:b/>
                <w:bCs/>
                <w:sz w:val="20"/>
                <w:szCs w:val="20"/>
              </w:rPr>
              <w:t>Stocksbridge and Upper Don</w:t>
            </w:r>
            <w:r w:rsidRPr="00FB6276">
              <w:rPr>
                <w:rFonts w:ascii="Calibri" w:eastAsia="Calibri" w:hAnsi="Calibri" w:cs="Calibri"/>
                <w:sz w:val="20"/>
                <w:szCs w:val="20"/>
              </w:rPr>
              <w:t xml:space="preserve"> </w:t>
            </w:r>
          </w:p>
        </w:tc>
        <w:tc>
          <w:tcPr>
            <w:tcW w:w="3540" w:type="dxa"/>
            <w:shd w:val="clear" w:color="auto" w:fill="auto"/>
            <w:vAlign w:val="bottom"/>
          </w:tcPr>
          <w:p w14:paraId="1A606E84" w14:textId="1FB65E7D"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Deepcar </w:t>
            </w:r>
          </w:p>
        </w:tc>
        <w:tc>
          <w:tcPr>
            <w:tcW w:w="1984" w:type="dxa"/>
            <w:vMerge w:val="restart"/>
            <w:shd w:val="clear" w:color="auto" w:fill="auto"/>
            <w:vAlign w:val="center"/>
          </w:tcPr>
          <w:p w14:paraId="242FED97" w14:textId="3FDF0D16"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227892" w:rsidRPr="00FB6276" w14:paraId="46C2CC8D" w14:textId="77777777" w:rsidTr="00227892">
        <w:trPr>
          <w:trHeight w:val="161"/>
        </w:trPr>
        <w:tc>
          <w:tcPr>
            <w:tcW w:w="1350" w:type="dxa"/>
            <w:vMerge/>
            <w:shd w:val="clear" w:color="auto" w:fill="auto"/>
            <w:vAlign w:val="center"/>
          </w:tcPr>
          <w:p w14:paraId="2973E997" w14:textId="77777777" w:rsidR="00227892" w:rsidRPr="00C95166" w:rsidRDefault="00227892" w:rsidP="00932EDF">
            <w:pPr>
              <w:rPr>
                <w:sz w:val="24"/>
                <w:szCs w:val="24"/>
              </w:rPr>
            </w:pPr>
          </w:p>
        </w:tc>
        <w:tc>
          <w:tcPr>
            <w:tcW w:w="2760" w:type="dxa"/>
            <w:vMerge/>
            <w:shd w:val="clear" w:color="auto" w:fill="auto"/>
            <w:vAlign w:val="center"/>
          </w:tcPr>
          <w:p w14:paraId="22C7BAA1" w14:textId="77777777" w:rsidR="00227892" w:rsidRPr="00FB6276" w:rsidRDefault="00227892" w:rsidP="00932EDF"/>
        </w:tc>
        <w:tc>
          <w:tcPr>
            <w:tcW w:w="3540" w:type="dxa"/>
            <w:shd w:val="clear" w:color="auto" w:fill="auto"/>
            <w:vAlign w:val="bottom"/>
          </w:tcPr>
          <w:p w14:paraId="25FE7DA5" w14:textId="615F76C6" w:rsidR="00227892" w:rsidRPr="00FB6276" w:rsidRDefault="00227892" w:rsidP="00932EDF">
            <w:pPr>
              <w:spacing w:after="0"/>
              <w:jc w:val="center"/>
            </w:pPr>
            <w:r w:rsidRPr="00FB6276">
              <w:rPr>
                <w:rFonts w:ascii="Calibri" w:eastAsia="Calibri" w:hAnsi="Calibri" w:cs="Calibri"/>
                <w:color w:val="000000" w:themeColor="text1"/>
                <w:sz w:val="20"/>
                <w:szCs w:val="20"/>
              </w:rPr>
              <w:t xml:space="preserve">Oughtibridge </w:t>
            </w:r>
          </w:p>
        </w:tc>
        <w:tc>
          <w:tcPr>
            <w:tcW w:w="1984" w:type="dxa"/>
            <w:vMerge/>
            <w:shd w:val="clear" w:color="auto" w:fill="auto"/>
            <w:vAlign w:val="center"/>
          </w:tcPr>
          <w:p w14:paraId="6A4F6189" w14:textId="77777777" w:rsidR="00227892" w:rsidRPr="00FB6276" w:rsidRDefault="00227892" w:rsidP="00932EDF"/>
        </w:tc>
      </w:tr>
      <w:tr w:rsidR="00932EDF" w:rsidRPr="00FB6276" w14:paraId="2B967397" w14:textId="77777777" w:rsidTr="00B52998">
        <w:trPr>
          <w:trHeight w:val="270"/>
        </w:trPr>
        <w:tc>
          <w:tcPr>
            <w:tcW w:w="1350" w:type="dxa"/>
            <w:vMerge/>
            <w:shd w:val="clear" w:color="auto" w:fill="auto"/>
            <w:vAlign w:val="center"/>
          </w:tcPr>
          <w:p w14:paraId="042CAA09" w14:textId="77777777" w:rsidR="00932EDF" w:rsidRPr="00C95166" w:rsidRDefault="00932EDF" w:rsidP="00932EDF">
            <w:pPr>
              <w:rPr>
                <w:sz w:val="24"/>
                <w:szCs w:val="24"/>
              </w:rPr>
            </w:pPr>
          </w:p>
        </w:tc>
        <w:tc>
          <w:tcPr>
            <w:tcW w:w="2760" w:type="dxa"/>
            <w:vMerge/>
            <w:shd w:val="clear" w:color="auto" w:fill="auto"/>
            <w:vAlign w:val="center"/>
          </w:tcPr>
          <w:p w14:paraId="5D598B05" w14:textId="77777777" w:rsidR="00932EDF" w:rsidRPr="00FB6276" w:rsidRDefault="00932EDF" w:rsidP="00932EDF"/>
        </w:tc>
        <w:tc>
          <w:tcPr>
            <w:tcW w:w="3540" w:type="dxa"/>
            <w:shd w:val="clear" w:color="auto" w:fill="auto"/>
            <w:vAlign w:val="bottom"/>
          </w:tcPr>
          <w:p w14:paraId="5C1465D1" w14:textId="20D1F7C3"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Stocksbridge </w:t>
            </w:r>
          </w:p>
        </w:tc>
        <w:tc>
          <w:tcPr>
            <w:tcW w:w="1984" w:type="dxa"/>
            <w:vMerge/>
            <w:shd w:val="clear" w:color="auto" w:fill="auto"/>
            <w:vAlign w:val="center"/>
          </w:tcPr>
          <w:p w14:paraId="3DCC8C81" w14:textId="77777777" w:rsidR="00932EDF" w:rsidRPr="00FB6276" w:rsidRDefault="00932EDF" w:rsidP="00932EDF"/>
        </w:tc>
      </w:tr>
      <w:tr w:rsidR="00932EDF" w:rsidRPr="00FB6276" w14:paraId="2B29FA4D" w14:textId="77777777" w:rsidTr="00B52998">
        <w:trPr>
          <w:trHeight w:val="270"/>
        </w:trPr>
        <w:tc>
          <w:tcPr>
            <w:tcW w:w="1350" w:type="dxa"/>
            <w:vMerge/>
            <w:shd w:val="clear" w:color="auto" w:fill="auto"/>
            <w:vAlign w:val="center"/>
          </w:tcPr>
          <w:p w14:paraId="29757C92" w14:textId="77777777" w:rsidR="00932EDF" w:rsidRPr="00C95166" w:rsidRDefault="00932EDF" w:rsidP="00932EDF">
            <w:pPr>
              <w:rPr>
                <w:sz w:val="24"/>
                <w:szCs w:val="24"/>
              </w:rPr>
            </w:pPr>
          </w:p>
        </w:tc>
        <w:tc>
          <w:tcPr>
            <w:tcW w:w="2760" w:type="dxa"/>
            <w:vMerge/>
            <w:shd w:val="clear" w:color="auto" w:fill="auto"/>
            <w:vAlign w:val="center"/>
          </w:tcPr>
          <w:p w14:paraId="1ED1BF3B" w14:textId="77777777" w:rsidR="00932EDF" w:rsidRPr="00FB6276" w:rsidRDefault="00932EDF" w:rsidP="00932EDF"/>
        </w:tc>
        <w:tc>
          <w:tcPr>
            <w:tcW w:w="3540" w:type="dxa"/>
            <w:shd w:val="clear" w:color="auto" w:fill="auto"/>
            <w:vAlign w:val="bottom"/>
          </w:tcPr>
          <w:p w14:paraId="1643AD9C" w14:textId="1DFDF745"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Wharncliffe Side </w:t>
            </w:r>
          </w:p>
        </w:tc>
        <w:tc>
          <w:tcPr>
            <w:tcW w:w="1984" w:type="dxa"/>
            <w:vMerge/>
            <w:shd w:val="clear" w:color="auto" w:fill="auto"/>
            <w:vAlign w:val="center"/>
          </w:tcPr>
          <w:p w14:paraId="0AB6469B" w14:textId="77777777" w:rsidR="00932EDF" w:rsidRPr="00FB6276" w:rsidRDefault="00932EDF" w:rsidP="00932EDF"/>
        </w:tc>
      </w:tr>
      <w:tr w:rsidR="00227892" w:rsidRPr="00FB6276" w14:paraId="0C4B551A" w14:textId="77777777" w:rsidTr="00227892">
        <w:trPr>
          <w:trHeight w:val="287"/>
        </w:trPr>
        <w:tc>
          <w:tcPr>
            <w:tcW w:w="1350" w:type="dxa"/>
            <w:vMerge/>
            <w:shd w:val="clear" w:color="auto" w:fill="auto"/>
            <w:vAlign w:val="center"/>
          </w:tcPr>
          <w:p w14:paraId="1757A064" w14:textId="77777777" w:rsidR="00227892" w:rsidRPr="00C95166" w:rsidRDefault="00227892" w:rsidP="00932EDF">
            <w:pPr>
              <w:rPr>
                <w:sz w:val="24"/>
                <w:szCs w:val="24"/>
              </w:rPr>
            </w:pPr>
          </w:p>
        </w:tc>
        <w:tc>
          <w:tcPr>
            <w:tcW w:w="2760" w:type="dxa"/>
            <w:shd w:val="clear" w:color="auto" w:fill="auto"/>
            <w:vAlign w:val="center"/>
          </w:tcPr>
          <w:p w14:paraId="290D6932" w14:textId="65CB35BF" w:rsidR="00227892" w:rsidRPr="00FB6276" w:rsidRDefault="00227892" w:rsidP="00932EDF">
            <w:pPr>
              <w:spacing w:after="0"/>
              <w:jc w:val="center"/>
            </w:pPr>
            <w:r w:rsidRPr="00FB6276">
              <w:rPr>
                <w:rFonts w:ascii="Calibri" w:eastAsia="Calibri" w:hAnsi="Calibri" w:cs="Calibri"/>
                <w:b/>
                <w:bCs/>
                <w:sz w:val="20"/>
                <w:szCs w:val="20"/>
              </w:rPr>
              <w:t>Walkley and Upper Don</w:t>
            </w:r>
            <w:r w:rsidRPr="00FB6276">
              <w:rPr>
                <w:rFonts w:ascii="Calibri" w:eastAsia="Calibri" w:hAnsi="Calibri" w:cs="Calibri"/>
                <w:sz w:val="20"/>
                <w:szCs w:val="20"/>
              </w:rPr>
              <w:t xml:space="preserve"> </w:t>
            </w:r>
          </w:p>
        </w:tc>
        <w:tc>
          <w:tcPr>
            <w:tcW w:w="3540" w:type="dxa"/>
            <w:shd w:val="clear" w:color="auto" w:fill="auto"/>
            <w:vAlign w:val="bottom"/>
          </w:tcPr>
          <w:p w14:paraId="57C34189" w14:textId="4EC2E6DE" w:rsidR="00227892" w:rsidRPr="00FB6276" w:rsidRDefault="00227892" w:rsidP="00932EDF">
            <w:pPr>
              <w:spacing w:after="0"/>
              <w:jc w:val="center"/>
            </w:pPr>
            <w:r w:rsidRPr="00FB6276">
              <w:rPr>
                <w:color w:val="767171" w:themeColor="background2" w:themeShade="80"/>
              </w:rPr>
              <w:t>No available lots in this area</w:t>
            </w:r>
          </w:p>
        </w:tc>
        <w:tc>
          <w:tcPr>
            <w:tcW w:w="1984" w:type="dxa"/>
            <w:shd w:val="clear" w:color="auto" w:fill="auto"/>
            <w:vAlign w:val="center"/>
          </w:tcPr>
          <w:p w14:paraId="7253A36F" w14:textId="5F3490AE" w:rsidR="00227892" w:rsidRPr="00FB6276" w:rsidRDefault="00227892" w:rsidP="00227892">
            <w:pPr>
              <w:spacing w:after="0"/>
              <w:jc w:val="center"/>
            </w:pPr>
            <w:r w:rsidRPr="00FB6276">
              <w:rPr>
                <w:rFonts w:ascii="Calibri" w:eastAsia="Calibri" w:hAnsi="Calibri" w:cs="Calibri"/>
                <w:sz w:val="20"/>
                <w:szCs w:val="20"/>
              </w:rPr>
              <w:t xml:space="preserve"> </w:t>
            </w:r>
          </w:p>
        </w:tc>
      </w:tr>
      <w:tr w:rsidR="00932EDF" w:rsidRPr="00FB6276" w14:paraId="5DA1F450" w14:textId="77777777" w:rsidTr="00B52998">
        <w:trPr>
          <w:trHeight w:val="270"/>
        </w:trPr>
        <w:tc>
          <w:tcPr>
            <w:tcW w:w="1350" w:type="dxa"/>
            <w:vMerge w:val="restart"/>
            <w:shd w:val="clear" w:color="auto" w:fill="auto"/>
            <w:vAlign w:val="center"/>
          </w:tcPr>
          <w:p w14:paraId="1B3D74E9" w14:textId="564B25F9" w:rsidR="00932EDF" w:rsidRPr="00C95166" w:rsidRDefault="00932EDF" w:rsidP="00932EDF">
            <w:pPr>
              <w:spacing w:after="0"/>
              <w:rPr>
                <w:sz w:val="24"/>
                <w:szCs w:val="24"/>
              </w:rPr>
            </w:pPr>
            <w:r w:rsidRPr="00C95166">
              <w:rPr>
                <w:rFonts w:ascii="Calibri" w:eastAsia="Calibri" w:hAnsi="Calibri" w:cs="Calibri"/>
                <w:b/>
                <w:bCs/>
                <w:sz w:val="24"/>
                <w:szCs w:val="24"/>
              </w:rPr>
              <w:t>Locality F</w:t>
            </w:r>
          </w:p>
          <w:p w14:paraId="70BC1B22" w14:textId="13983F49" w:rsidR="00932EDF" w:rsidRPr="00C95166" w:rsidRDefault="00932EDF" w:rsidP="00932EDF">
            <w:pPr>
              <w:spacing w:after="0"/>
              <w:rPr>
                <w:sz w:val="24"/>
                <w:szCs w:val="24"/>
              </w:rPr>
            </w:pPr>
            <w:r w:rsidRPr="00C95166">
              <w:rPr>
                <w:rFonts w:ascii="Calibri" w:eastAsia="Calibri" w:hAnsi="Calibri" w:cs="Calibri"/>
                <w:b/>
                <w:bCs/>
                <w:sz w:val="24"/>
                <w:szCs w:val="24"/>
              </w:rPr>
              <w:t>Sharrow Family Hub</w:t>
            </w:r>
          </w:p>
        </w:tc>
        <w:tc>
          <w:tcPr>
            <w:tcW w:w="2760" w:type="dxa"/>
            <w:vMerge w:val="restart"/>
            <w:shd w:val="clear" w:color="auto" w:fill="auto"/>
            <w:vAlign w:val="center"/>
          </w:tcPr>
          <w:p w14:paraId="6B2C9311" w14:textId="198A0566" w:rsidR="00932EDF" w:rsidRPr="00FB6276" w:rsidRDefault="00932EDF" w:rsidP="00932EDF">
            <w:pPr>
              <w:spacing w:after="0"/>
              <w:jc w:val="center"/>
            </w:pPr>
            <w:r w:rsidRPr="00FB6276">
              <w:rPr>
                <w:rFonts w:ascii="Calibri" w:eastAsia="Calibri" w:hAnsi="Calibri" w:cs="Calibri"/>
                <w:b/>
                <w:bCs/>
                <w:sz w:val="20"/>
                <w:szCs w:val="20"/>
              </w:rPr>
              <w:t>Broomhill and Sharrow Vale</w:t>
            </w:r>
            <w:r w:rsidRPr="00FB6276">
              <w:rPr>
                <w:rFonts w:ascii="Calibri" w:eastAsia="Calibri" w:hAnsi="Calibri" w:cs="Calibri"/>
                <w:sz w:val="20"/>
                <w:szCs w:val="20"/>
              </w:rPr>
              <w:t xml:space="preserve"> </w:t>
            </w:r>
          </w:p>
        </w:tc>
        <w:tc>
          <w:tcPr>
            <w:tcW w:w="3540" w:type="dxa"/>
            <w:shd w:val="clear" w:color="auto" w:fill="auto"/>
            <w:vAlign w:val="bottom"/>
          </w:tcPr>
          <w:p w14:paraId="16742330" w14:textId="4984648B"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Broomhall </w:t>
            </w:r>
          </w:p>
        </w:tc>
        <w:tc>
          <w:tcPr>
            <w:tcW w:w="1984" w:type="dxa"/>
            <w:vMerge w:val="restart"/>
            <w:shd w:val="clear" w:color="auto" w:fill="auto"/>
            <w:vAlign w:val="center"/>
          </w:tcPr>
          <w:p w14:paraId="5074B819" w14:textId="0FB3B70F"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4A4BC1EA" w14:textId="77777777" w:rsidTr="00B52998">
        <w:trPr>
          <w:trHeight w:val="270"/>
        </w:trPr>
        <w:tc>
          <w:tcPr>
            <w:tcW w:w="1350" w:type="dxa"/>
            <w:vMerge/>
            <w:shd w:val="clear" w:color="auto" w:fill="auto"/>
            <w:vAlign w:val="center"/>
          </w:tcPr>
          <w:p w14:paraId="3DAC1F90" w14:textId="77777777" w:rsidR="00932EDF" w:rsidRPr="00C95166" w:rsidRDefault="00932EDF" w:rsidP="00932EDF">
            <w:pPr>
              <w:rPr>
                <w:sz w:val="24"/>
                <w:szCs w:val="24"/>
              </w:rPr>
            </w:pPr>
          </w:p>
        </w:tc>
        <w:tc>
          <w:tcPr>
            <w:tcW w:w="2760" w:type="dxa"/>
            <w:vMerge/>
            <w:shd w:val="clear" w:color="auto" w:fill="auto"/>
            <w:vAlign w:val="center"/>
          </w:tcPr>
          <w:p w14:paraId="35E7DE6E" w14:textId="77777777" w:rsidR="00932EDF" w:rsidRPr="00FB6276" w:rsidRDefault="00932EDF" w:rsidP="00932EDF"/>
        </w:tc>
        <w:tc>
          <w:tcPr>
            <w:tcW w:w="3540" w:type="dxa"/>
            <w:shd w:val="clear" w:color="auto" w:fill="auto"/>
            <w:vAlign w:val="bottom"/>
          </w:tcPr>
          <w:p w14:paraId="040C6A3C" w14:textId="27B2FA36"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Broomhill </w:t>
            </w:r>
          </w:p>
        </w:tc>
        <w:tc>
          <w:tcPr>
            <w:tcW w:w="1984" w:type="dxa"/>
            <w:vMerge/>
            <w:shd w:val="clear" w:color="auto" w:fill="auto"/>
            <w:vAlign w:val="center"/>
          </w:tcPr>
          <w:p w14:paraId="718FDAFA" w14:textId="77777777" w:rsidR="00932EDF" w:rsidRPr="00FB6276" w:rsidRDefault="00932EDF" w:rsidP="00932EDF"/>
        </w:tc>
      </w:tr>
      <w:tr w:rsidR="00932EDF" w:rsidRPr="00FB6276" w14:paraId="0B906A39" w14:textId="77777777" w:rsidTr="00B52998">
        <w:trPr>
          <w:trHeight w:val="270"/>
        </w:trPr>
        <w:tc>
          <w:tcPr>
            <w:tcW w:w="1350" w:type="dxa"/>
            <w:vMerge/>
            <w:shd w:val="clear" w:color="auto" w:fill="auto"/>
            <w:vAlign w:val="center"/>
          </w:tcPr>
          <w:p w14:paraId="7A205EE1" w14:textId="77777777" w:rsidR="00932EDF" w:rsidRPr="00C95166" w:rsidRDefault="00932EDF" w:rsidP="00932EDF">
            <w:pPr>
              <w:rPr>
                <w:sz w:val="24"/>
                <w:szCs w:val="24"/>
              </w:rPr>
            </w:pPr>
          </w:p>
        </w:tc>
        <w:tc>
          <w:tcPr>
            <w:tcW w:w="2760" w:type="dxa"/>
            <w:vMerge/>
            <w:shd w:val="clear" w:color="auto" w:fill="auto"/>
            <w:vAlign w:val="center"/>
          </w:tcPr>
          <w:p w14:paraId="69C53212" w14:textId="77777777" w:rsidR="00932EDF" w:rsidRPr="00FB6276" w:rsidRDefault="00932EDF" w:rsidP="00932EDF"/>
        </w:tc>
        <w:tc>
          <w:tcPr>
            <w:tcW w:w="3540" w:type="dxa"/>
            <w:shd w:val="clear" w:color="auto" w:fill="auto"/>
            <w:vAlign w:val="bottom"/>
          </w:tcPr>
          <w:p w14:paraId="6FAA013C" w14:textId="1359D25D" w:rsidR="00932EDF" w:rsidRPr="00FB6276" w:rsidRDefault="00932EDF" w:rsidP="00932EDF">
            <w:pPr>
              <w:spacing w:after="0"/>
              <w:jc w:val="center"/>
            </w:pPr>
            <w:proofErr w:type="spellStart"/>
            <w:r w:rsidRPr="00FB6276">
              <w:rPr>
                <w:rFonts w:ascii="Calibri" w:eastAsia="Calibri" w:hAnsi="Calibri" w:cs="Calibri"/>
                <w:color w:val="000000" w:themeColor="text1"/>
                <w:sz w:val="20"/>
                <w:szCs w:val="20"/>
              </w:rPr>
              <w:t>Crookesmoor</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2B9025B1" w14:textId="77777777" w:rsidR="00932EDF" w:rsidRPr="00FB6276" w:rsidRDefault="00932EDF" w:rsidP="00932EDF"/>
        </w:tc>
      </w:tr>
      <w:tr w:rsidR="00E500FE" w:rsidRPr="00FB6276" w14:paraId="193F2CB2" w14:textId="77777777" w:rsidTr="00E500FE">
        <w:trPr>
          <w:trHeight w:val="265"/>
        </w:trPr>
        <w:tc>
          <w:tcPr>
            <w:tcW w:w="1350" w:type="dxa"/>
            <w:vMerge/>
            <w:shd w:val="clear" w:color="auto" w:fill="auto"/>
            <w:vAlign w:val="center"/>
          </w:tcPr>
          <w:p w14:paraId="6D36019F" w14:textId="77777777" w:rsidR="00E500FE" w:rsidRPr="00C95166" w:rsidRDefault="00E500FE" w:rsidP="00932EDF">
            <w:pPr>
              <w:rPr>
                <w:sz w:val="24"/>
                <w:szCs w:val="24"/>
              </w:rPr>
            </w:pPr>
          </w:p>
        </w:tc>
        <w:tc>
          <w:tcPr>
            <w:tcW w:w="2760" w:type="dxa"/>
            <w:vMerge/>
            <w:shd w:val="clear" w:color="auto" w:fill="auto"/>
            <w:vAlign w:val="center"/>
          </w:tcPr>
          <w:p w14:paraId="23C1BA64" w14:textId="77777777" w:rsidR="00E500FE" w:rsidRPr="00FB6276" w:rsidRDefault="00E500FE" w:rsidP="00932EDF"/>
        </w:tc>
        <w:tc>
          <w:tcPr>
            <w:tcW w:w="3540" w:type="dxa"/>
            <w:shd w:val="clear" w:color="auto" w:fill="auto"/>
            <w:vAlign w:val="bottom"/>
          </w:tcPr>
          <w:p w14:paraId="19848019" w14:textId="046E1EE1" w:rsidR="00E500FE" w:rsidRPr="00FB6276" w:rsidRDefault="00E500FE" w:rsidP="00932EDF">
            <w:pPr>
              <w:spacing w:after="0"/>
              <w:jc w:val="center"/>
            </w:pPr>
            <w:proofErr w:type="spellStart"/>
            <w:r w:rsidRPr="00FB6276">
              <w:rPr>
                <w:rFonts w:ascii="Calibri" w:eastAsia="Calibri" w:hAnsi="Calibri" w:cs="Calibri"/>
                <w:color w:val="000000" w:themeColor="text1"/>
                <w:sz w:val="20"/>
                <w:szCs w:val="20"/>
              </w:rPr>
              <w:t>Endcliffe</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33EC7E47" w14:textId="77777777" w:rsidR="00E500FE" w:rsidRPr="00FB6276" w:rsidRDefault="00E500FE" w:rsidP="00932EDF"/>
        </w:tc>
      </w:tr>
      <w:tr w:rsidR="00E500FE" w:rsidRPr="00FB6276" w14:paraId="35F2F0EF" w14:textId="77777777" w:rsidTr="00E500FE">
        <w:trPr>
          <w:trHeight w:val="259"/>
        </w:trPr>
        <w:tc>
          <w:tcPr>
            <w:tcW w:w="1350" w:type="dxa"/>
            <w:vMerge/>
            <w:shd w:val="clear" w:color="auto" w:fill="auto"/>
            <w:vAlign w:val="center"/>
          </w:tcPr>
          <w:p w14:paraId="751EA741" w14:textId="77777777" w:rsidR="00E500FE" w:rsidRPr="00C95166" w:rsidRDefault="00E500FE" w:rsidP="00932EDF">
            <w:pPr>
              <w:rPr>
                <w:sz w:val="24"/>
                <w:szCs w:val="24"/>
              </w:rPr>
            </w:pPr>
          </w:p>
        </w:tc>
        <w:tc>
          <w:tcPr>
            <w:tcW w:w="2760" w:type="dxa"/>
            <w:vMerge w:val="restart"/>
            <w:shd w:val="clear" w:color="auto" w:fill="auto"/>
            <w:vAlign w:val="center"/>
          </w:tcPr>
          <w:p w14:paraId="2E241773" w14:textId="1996F562" w:rsidR="00E500FE" w:rsidRPr="00FB6276" w:rsidRDefault="00E500FE" w:rsidP="00932EDF">
            <w:pPr>
              <w:spacing w:after="0"/>
              <w:jc w:val="center"/>
            </w:pPr>
            <w:r w:rsidRPr="00FB6276">
              <w:rPr>
                <w:rFonts w:ascii="Calibri" w:eastAsia="Calibri" w:hAnsi="Calibri" w:cs="Calibri"/>
                <w:b/>
                <w:bCs/>
                <w:sz w:val="20"/>
                <w:szCs w:val="20"/>
              </w:rPr>
              <w:t>City</w:t>
            </w:r>
            <w:r w:rsidRPr="00FB6276">
              <w:rPr>
                <w:rFonts w:ascii="Calibri" w:eastAsia="Calibri" w:hAnsi="Calibri" w:cs="Calibri"/>
                <w:sz w:val="20"/>
                <w:szCs w:val="20"/>
              </w:rPr>
              <w:t xml:space="preserve"> </w:t>
            </w:r>
          </w:p>
        </w:tc>
        <w:tc>
          <w:tcPr>
            <w:tcW w:w="3540" w:type="dxa"/>
            <w:shd w:val="clear" w:color="auto" w:fill="auto"/>
            <w:vAlign w:val="bottom"/>
          </w:tcPr>
          <w:p w14:paraId="2C59F190" w14:textId="116B2084" w:rsidR="00E500FE" w:rsidRPr="00FB6276" w:rsidRDefault="00E500FE" w:rsidP="00932EDF">
            <w:pPr>
              <w:spacing w:after="0"/>
              <w:jc w:val="center"/>
            </w:pPr>
            <w:r w:rsidRPr="00FB6276">
              <w:rPr>
                <w:rFonts w:ascii="Calibri" w:eastAsia="Calibri" w:hAnsi="Calibri" w:cs="Calibri"/>
                <w:color w:val="000000" w:themeColor="text1"/>
                <w:sz w:val="20"/>
                <w:szCs w:val="20"/>
              </w:rPr>
              <w:t xml:space="preserve">City Centre </w:t>
            </w:r>
          </w:p>
        </w:tc>
        <w:tc>
          <w:tcPr>
            <w:tcW w:w="1984" w:type="dxa"/>
            <w:vMerge w:val="restart"/>
            <w:shd w:val="clear" w:color="auto" w:fill="auto"/>
            <w:vAlign w:val="center"/>
          </w:tcPr>
          <w:p w14:paraId="234AA3DF" w14:textId="07990591" w:rsidR="00E500FE" w:rsidRPr="00FB6276" w:rsidRDefault="00E500FE" w:rsidP="00932ED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23A5D451" w14:textId="77777777" w:rsidTr="00B52998">
        <w:trPr>
          <w:trHeight w:val="270"/>
        </w:trPr>
        <w:tc>
          <w:tcPr>
            <w:tcW w:w="1350" w:type="dxa"/>
            <w:vMerge/>
            <w:shd w:val="clear" w:color="auto" w:fill="auto"/>
            <w:vAlign w:val="center"/>
          </w:tcPr>
          <w:p w14:paraId="20ECFA1D" w14:textId="77777777" w:rsidR="00932EDF" w:rsidRPr="00C95166" w:rsidRDefault="00932EDF" w:rsidP="00932EDF">
            <w:pPr>
              <w:rPr>
                <w:sz w:val="24"/>
                <w:szCs w:val="24"/>
              </w:rPr>
            </w:pPr>
          </w:p>
        </w:tc>
        <w:tc>
          <w:tcPr>
            <w:tcW w:w="2760" w:type="dxa"/>
            <w:vMerge/>
            <w:shd w:val="clear" w:color="auto" w:fill="auto"/>
            <w:vAlign w:val="center"/>
          </w:tcPr>
          <w:p w14:paraId="792BC28B" w14:textId="77777777" w:rsidR="00932EDF" w:rsidRPr="00FB6276" w:rsidRDefault="00932EDF" w:rsidP="00932EDF"/>
        </w:tc>
        <w:tc>
          <w:tcPr>
            <w:tcW w:w="3540" w:type="dxa"/>
            <w:shd w:val="clear" w:color="auto" w:fill="auto"/>
            <w:vAlign w:val="bottom"/>
          </w:tcPr>
          <w:p w14:paraId="2168F3A8" w14:textId="12DF69E4"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Parkhill </w:t>
            </w:r>
          </w:p>
        </w:tc>
        <w:tc>
          <w:tcPr>
            <w:tcW w:w="1984" w:type="dxa"/>
            <w:vMerge/>
            <w:shd w:val="clear" w:color="auto" w:fill="auto"/>
            <w:vAlign w:val="center"/>
          </w:tcPr>
          <w:p w14:paraId="2771687E" w14:textId="77777777" w:rsidR="00932EDF" w:rsidRPr="00FB6276" w:rsidRDefault="00932EDF" w:rsidP="00932EDF"/>
        </w:tc>
      </w:tr>
      <w:tr w:rsidR="00932EDF" w:rsidRPr="00FB6276" w14:paraId="1D363002" w14:textId="77777777" w:rsidTr="00B52998">
        <w:trPr>
          <w:trHeight w:val="270"/>
        </w:trPr>
        <w:tc>
          <w:tcPr>
            <w:tcW w:w="1350" w:type="dxa"/>
            <w:vMerge/>
            <w:shd w:val="clear" w:color="auto" w:fill="auto"/>
            <w:vAlign w:val="center"/>
          </w:tcPr>
          <w:p w14:paraId="7459EDD1" w14:textId="77777777" w:rsidR="00932EDF" w:rsidRPr="00C95166" w:rsidRDefault="00932EDF" w:rsidP="00932EDF">
            <w:pPr>
              <w:rPr>
                <w:sz w:val="24"/>
                <w:szCs w:val="24"/>
              </w:rPr>
            </w:pPr>
          </w:p>
        </w:tc>
        <w:tc>
          <w:tcPr>
            <w:tcW w:w="2760" w:type="dxa"/>
            <w:vMerge/>
            <w:shd w:val="clear" w:color="auto" w:fill="auto"/>
            <w:vAlign w:val="center"/>
          </w:tcPr>
          <w:p w14:paraId="09CF33CB" w14:textId="77777777" w:rsidR="00932EDF" w:rsidRPr="00FB6276" w:rsidRDefault="00932EDF" w:rsidP="00932EDF"/>
        </w:tc>
        <w:tc>
          <w:tcPr>
            <w:tcW w:w="3540" w:type="dxa"/>
            <w:shd w:val="clear" w:color="auto" w:fill="auto"/>
            <w:vAlign w:val="bottom"/>
          </w:tcPr>
          <w:p w14:paraId="18EA7468" w14:textId="4743A4DF"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Woodside </w:t>
            </w:r>
          </w:p>
        </w:tc>
        <w:tc>
          <w:tcPr>
            <w:tcW w:w="1984" w:type="dxa"/>
            <w:vMerge/>
            <w:shd w:val="clear" w:color="auto" w:fill="auto"/>
            <w:vAlign w:val="center"/>
          </w:tcPr>
          <w:p w14:paraId="75ED2255" w14:textId="77777777" w:rsidR="00932EDF" w:rsidRPr="00FB6276" w:rsidRDefault="00932EDF" w:rsidP="00932EDF"/>
        </w:tc>
      </w:tr>
      <w:tr w:rsidR="00932EDF" w:rsidRPr="00FB6276" w14:paraId="37A77112" w14:textId="77777777" w:rsidTr="00B52998">
        <w:trPr>
          <w:trHeight w:val="270"/>
        </w:trPr>
        <w:tc>
          <w:tcPr>
            <w:tcW w:w="1350" w:type="dxa"/>
            <w:vMerge/>
            <w:shd w:val="clear" w:color="auto" w:fill="auto"/>
            <w:vAlign w:val="center"/>
          </w:tcPr>
          <w:p w14:paraId="62F82516" w14:textId="77777777" w:rsidR="00932EDF" w:rsidRPr="00C95166" w:rsidRDefault="00932EDF" w:rsidP="00932EDF">
            <w:pPr>
              <w:rPr>
                <w:sz w:val="24"/>
                <w:szCs w:val="24"/>
              </w:rPr>
            </w:pPr>
          </w:p>
        </w:tc>
        <w:tc>
          <w:tcPr>
            <w:tcW w:w="2760" w:type="dxa"/>
            <w:vMerge w:val="restart"/>
            <w:shd w:val="clear" w:color="auto" w:fill="auto"/>
            <w:vAlign w:val="center"/>
          </w:tcPr>
          <w:p w14:paraId="75DF8A27" w14:textId="7F04C301" w:rsidR="00932EDF" w:rsidRPr="00FB6276" w:rsidRDefault="00932EDF" w:rsidP="00932EDF">
            <w:pPr>
              <w:spacing w:after="0"/>
              <w:jc w:val="center"/>
            </w:pPr>
            <w:r w:rsidRPr="00FB6276">
              <w:rPr>
                <w:rFonts w:ascii="Calibri" w:eastAsia="Calibri" w:hAnsi="Calibri" w:cs="Calibri"/>
                <w:b/>
                <w:bCs/>
                <w:sz w:val="20"/>
                <w:szCs w:val="20"/>
              </w:rPr>
              <w:t>Dore and Totley</w:t>
            </w:r>
            <w:r w:rsidRPr="00FB6276">
              <w:rPr>
                <w:rFonts w:ascii="Calibri" w:eastAsia="Calibri" w:hAnsi="Calibri" w:cs="Calibri"/>
                <w:sz w:val="20"/>
                <w:szCs w:val="20"/>
              </w:rPr>
              <w:t xml:space="preserve"> </w:t>
            </w:r>
          </w:p>
        </w:tc>
        <w:tc>
          <w:tcPr>
            <w:tcW w:w="3540" w:type="dxa"/>
            <w:shd w:val="clear" w:color="auto" w:fill="auto"/>
            <w:vAlign w:val="bottom"/>
          </w:tcPr>
          <w:p w14:paraId="479C1964" w14:textId="121A24C4"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Bents Green </w:t>
            </w:r>
          </w:p>
        </w:tc>
        <w:tc>
          <w:tcPr>
            <w:tcW w:w="1984" w:type="dxa"/>
            <w:vMerge w:val="restart"/>
            <w:shd w:val="clear" w:color="auto" w:fill="auto"/>
            <w:vAlign w:val="center"/>
          </w:tcPr>
          <w:p w14:paraId="0C442BA5" w14:textId="55062C1D"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421BBBD1" w14:textId="77777777" w:rsidTr="00B52998">
        <w:trPr>
          <w:trHeight w:val="270"/>
        </w:trPr>
        <w:tc>
          <w:tcPr>
            <w:tcW w:w="1350" w:type="dxa"/>
            <w:vMerge/>
            <w:shd w:val="clear" w:color="auto" w:fill="auto"/>
            <w:vAlign w:val="center"/>
          </w:tcPr>
          <w:p w14:paraId="04157839" w14:textId="77777777" w:rsidR="00932EDF" w:rsidRPr="00C95166" w:rsidRDefault="00932EDF" w:rsidP="00932EDF">
            <w:pPr>
              <w:rPr>
                <w:sz w:val="24"/>
                <w:szCs w:val="24"/>
              </w:rPr>
            </w:pPr>
          </w:p>
        </w:tc>
        <w:tc>
          <w:tcPr>
            <w:tcW w:w="2760" w:type="dxa"/>
            <w:vMerge/>
            <w:shd w:val="clear" w:color="auto" w:fill="auto"/>
            <w:vAlign w:val="center"/>
          </w:tcPr>
          <w:p w14:paraId="3846D681" w14:textId="77777777" w:rsidR="00932EDF" w:rsidRPr="00FB6276" w:rsidRDefault="00932EDF" w:rsidP="00932EDF"/>
        </w:tc>
        <w:tc>
          <w:tcPr>
            <w:tcW w:w="3540" w:type="dxa"/>
            <w:shd w:val="clear" w:color="auto" w:fill="auto"/>
            <w:vAlign w:val="bottom"/>
          </w:tcPr>
          <w:p w14:paraId="110B7B53" w14:textId="62F74E5F" w:rsidR="00932EDF" w:rsidRPr="00FB6276" w:rsidRDefault="00932EDF" w:rsidP="00932EDF">
            <w:pPr>
              <w:spacing w:after="0"/>
              <w:jc w:val="center"/>
            </w:pPr>
            <w:proofErr w:type="spellStart"/>
            <w:r w:rsidRPr="00FB6276">
              <w:rPr>
                <w:rFonts w:ascii="Calibri" w:eastAsia="Calibri" w:hAnsi="Calibri" w:cs="Calibri"/>
                <w:color w:val="000000" w:themeColor="text1"/>
                <w:sz w:val="20"/>
                <w:szCs w:val="20"/>
              </w:rPr>
              <w:t>Bradway</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795F6A82" w14:textId="77777777" w:rsidR="00932EDF" w:rsidRPr="00FB6276" w:rsidRDefault="00932EDF" w:rsidP="00932EDF"/>
        </w:tc>
      </w:tr>
      <w:tr w:rsidR="00227892" w:rsidRPr="00FB6276" w14:paraId="3B35619D" w14:textId="77777777" w:rsidTr="00227892">
        <w:trPr>
          <w:trHeight w:val="324"/>
        </w:trPr>
        <w:tc>
          <w:tcPr>
            <w:tcW w:w="1350" w:type="dxa"/>
            <w:vMerge/>
            <w:shd w:val="clear" w:color="auto" w:fill="auto"/>
            <w:vAlign w:val="center"/>
          </w:tcPr>
          <w:p w14:paraId="6C918EFF" w14:textId="77777777" w:rsidR="00227892" w:rsidRPr="00C95166" w:rsidRDefault="00227892" w:rsidP="00932EDF">
            <w:pPr>
              <w:rPr>
                <w:sz w:val="24"/>
                <w:szCs w:val="24"/>
              </w:rPr>
            </w:pPr>
          </w:p>
        </w:tc>
        <w:tc>
          <w:tcPr>
            <w:tcW w:w="2760" w:type="dxa"/>
            <w:vMerge/>
            <w:shd w:val="clear" w:color="auto" w:fill="auto"/>
            <w:vAlign w:val="center"/>
          </w:tcPr>
          <w:p w14:paraId="0675657B" w14:textId="77777777" w:rsidR="00227892" w:rsidRPr="00FB6276" w:rsidRDefault="00227892" w:rsidP="00932EDF"/>
        </w:tc>
        <w:tc>
          <w:tcPr>
            <w:tcW w:w="3540" w:type="dxa"/>
            <w:shd w:val="clear" w:color="auto" w:fill="auto"/>
            <w:vAlign w:val="bottom"/>
          </w:tcPr>
          <w:p w14:paraId="16FA5CC7" w14:textId="11B7DDF7" w:rsidR="00227892" w:rsidRPr="00FB6276" w:rsidRDefault="00227892" w:rsidP="00932EDF">
            <w:pPr>
              <w:spacing w:after="0"/>
              <w:jc w:val="center"/>
            </w:pPr>
            <w:r w:rsidRPr="00FB6276">
              <w:rPr>
                <w:rFonts w:ascii="Calibri" w:eastAsia="Calibri" w:hAnsi="Calibri" w:cs="Calibri"/>
                <w:color w:val="000000" w:themeColor="text1"/>
                <w:sz w:val="20"/>
                <w:szCs w:val="20"/>
              </w:rPr>
              <w:t xml:space="preserve">Dore </w:t>
            </w:r>
          </w:p>
        </w:tc>
        <w:tc>
          <w:tcPr>
            <w:tcW w:w="1984" w:type="dxa"/>
            <w:vMerge/>
            <w:shd w:val="clear" w:color="auto" w:fill="auto"/>
            <w:vAlign w:val="center"/>
          </w:tcPr>
          <w:p w14:paraId="099278AC" w14:textId="77777777" w:rsidR="00227892" w:rsidRPr="00FB6276" w:rsidRDefault="00227892" w:rsidP="00932EDF"/>
        </w:tc>
      </w:tr>
      <w:tr w:rsidR="00932EDF" w:rsidRPr="00FB6276" w14:paraId="4A19AD90" w14:textId="77777777" w:rsidTr="00B52998">
        <w:trPr>
          <w:trHeight w:val="270"/>
        </w:trPr>
        <w:tc>
          <w:tcPr>
            <w:tcW w:w="1350" w:type="dxa"/>
            <w:vMerge/>
            <w:shd w:val="clear" w:color="auto" w:fill="auto"/>
            <w:vAlign w:val="center"/>
          </w:tcPr>
          <w:p w14:paraId="3D0CFA46" w14:textId="77777777" w:rsidR="00932EDF" w:rsidRPr="00C95166" w:rsidRDefault="00932EDF" w:rsidP="00932EDF">
            <w:pPr>
              <w:rPr>
                <w:sz w:val="24"/>
                <w:szCs w:val="24"/>
              </w:rPr>
            </w:pPr>
          </w:p>
        </w:tc>
        <w:tc>
          <w:tcPr>
            <w:tcW w:w="2760" w:type="dxa"/>
            <w:vMerge/>
            <w:shd w:val="clear" w:color="auto" w:fill="auto"/>
            <w:vAlign w:val="center"/>
          </w:tcPr>
          <w:p w14:paraId="5504EEE0" w14:textId="77777777" w:rsidR="00932EDF" w:rsidRPr="00FB6276" w:rsidRDefault="00932EDF" w:rsidP="00932EDF"/>
        </w:tc>
        <w:tc>
          <w:tcPr>
            <w:tcW w:w="3540" w:type="dxa"/>
            <w:shd w:val="clear" w:color="auto" w:fill="auto"/>
            <w:vAlign w:val="bottom"/>
          </w:tcPr>
          <w:p w14:paraId="1B758D29" w14:textId="148175D4"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Totley </w:t>
            </w:r>
          </w:p>
        </w:tc>
        <w:tc>
          <w:tcPr>
            <w:tcW w:w="1984" w:type="dxa"/>
            <w:vMerge/>
            <w:shd w:val="clear" w:color="auto" w:fill="auto"/>
            <w:vAlign w:val="center"/>
          </w:tcPr>
          <w:p w14:paraId="2E4BAEBB" w14:textId="77777777" w:rsidR="00932EDF" w:rsidRPr="00FB6276" w:rsidRDefault="00932EDF" w:rsidP="00932EDF"/>
        </w:tc>
      </w:tr>
      <w:tr w:rsidR="00932EDF" w:rsidRPr="00FB6276" w14:paraId="3259B09D" w14:textId="77777777" w:rsidTr="00B52998">
        <w:trPr>
          <w:trHeight w:val="270"/>
        </w:trPr>
        <w:tc>
          <w:tcPr>
            <w:tcW w:w="1350" w:type="dxa"/>
            <w:vMerge/>
            <w:shd w:val="clear" w:color="auto" w:fill="auto"/>
            <w:vAlign w:val="center"/>
          </w:tcPr>
          <w:p w14:paraId="740A3F13" w14:textId="77777777" w:rsidR="00932EDF" w:rsidRPr="00C95166" w:rsidRDefault="00932EDF" w:rsidP="00932EDF">
            <w:pPr>
              <w:rPr>
                <w:sz w:val="24"/>
                <w:szCs w:val="24"/>
              </w:rPr>
            </w:pPr>
          </w:p>
        </w:tc>
        <w:tc>
          <w:tcPr>
            <w:tcW w:w="2760" w:type="dxa"/>
            <w:vMerge/>
            <w:shd w:val="clear" w:color="auto" w:fill="auto"/>
            <w:vAlign w:val="center"/>
          </w:tcPr>
          <w:p w14:paraId="0CC432AD" w14:textId="77777777" w:rsidR="00932EDF" w:rsidRPr="00FB6276" w:rsidRDefault="00932EDF" w:rsidP="00932EDF"/>
        </w:tc>
        <w:tc>
          <w:tcPr>
            <w:tcW w:w="3540" w:type="dxa"/>
            <w:shd w:val="clear" w:color="auto" w:fill="auto"/>
            <w:vAlign w:val="bottom"/>
          </w:tcPr>
          <w:p w14:paraId="15445635" w14:textId="001EAA9E" w:rsidR="00932EDF" w:rsidRPr="00FB6276" w:rsidRDefault="00932EDF" w:rsidP="00932EDF">
            <w:pPr>
              <w:spacing w:after="0"/>
              <w:jc w:val="center"/>
            </w:pPr>
            <w:proofErr w:type="spellStart"/>
            <w:r w:rsidRPr="00FB6276">
              <w:rPr>
                <w:rFonts w:ascii="Calibri" w:eastAsia="Calibri" w:hAnsi="Calibri" w:cs="Calibri"/>
                <w:color w:val="000000" w:themeColor="text1"/>
                <w:sz w:val="20"/>
                <w:szCs w:val="20"/>
              </w:rPr>
              <w:t>Whirlow</w:t>
            </w:r>
            <w:proofErr w:type="spellEnd"/>
            <w:r w:rsidR="00227892" w:rsidRPr="00FB6276">
              <w:rPr>
                <w:rFonts w:ascii="Calibri" w:eastAsia="Calibri" w:hAnsi="Calibri" w:cs="Calibri"/>
                <w:color w:val="000000" w:themeColor="text1"/>
                <w:sz w:val="20"/>
                <w:szCs w:val="20"/>
              </w:rPr>
              <w:t xml:space="preserve"> </w:t>
            </w:r>
            <w:r w:rsidRPr="00FB6276">
              <w:rPr>
                <w:rFonts w:ascii="Calibri" w:eastAsia="Calibri" w:hAnsi="Calibri" w:cs="Calibri"/>
                <w:color w:val="000000" w:themeColor="text1"/>
                <w:sz w:val="20"/>
                <w:szCs w:val="20"/>
              </w:rPr>
              <w:t xml:space="preserve">/ Abbeydale </w:t>
            </w:r>
          </w:p>
        </w:tc>
        <w:tc>
          <w:tcPr>
            <w:tcW w:w="1984" w:type="dxa"/>
            <w:vMerge/>
            <w:shd w:val="clear" w:color="auto" w:fill="auto"/>
            <w:vAlign w:val="center"/>
          </w:tcPr>
          <w:p w14:paraId="5EA79218" w14:textId="77777777" w:rsidR="00932EDF" w:rsidRPr="00FB6276" w:rsidRDefault="00932EDF" w:rsidP="00932EDF"/>
        </w:tc>
      </w:tr>
      <w:tr w:rsidR="00932EDF" w:rsidRPr="00FB6276" w14:paraId="61F31133" w14:textId="77777777" w:rsidTr="00B52998">
        <w:trPr>
          <w:trHeight w:val="270"/>
        </w:trPr>
        <w:tc>
          <w:tcPr>
            <w:tcW w:w="1350" w:type="dxa"/>
            <w:vMerge/>
            <w:shd w:val="clear" w:color="auto" w:fill="auto"/>
            <w:vAlign w:val="center"/>
          </w:tcPr>
          <w:p w14:paraId="5B91A23F" w14:textId="77777777" w:rsidR="00932EDF" w:rsidRPr="00C95166" w:rsidRDefault="00932EDF" w:rsidP="00932EDF">
            <w:pPr>
              <w:rPr>
                <w:sz w:val="24"/>
                <w:szCs w:val="24"/>
              </w:rPr>
            </w:pPr>
          </w:p>
        </w:tc>
        <w:tc>
          <w:tcPr>
            <w:tcW w:w="2760" w:type="dxa"/>
            <w:vMerge w:val="restart"/>
            <w:shd w:val="clear" w:color="auto" w:fill="auto"/>
            <w:vAlign w:val="center"/>
          </w:tcPr>
          <w:p w14:paraId="6C483A88" w14:textId="3C437228" w:rsidR="00932EDF" w:rsidRPr="00FB6276" w:rsidRDefault="00932EDF" w:rsidP="00932EDF">
            <w:pPr>
              <w:spacing w:after="0"/>
              <w:jc w:val="center"/>
            </w:pPr>
            <w:r w:rsidRPr="00FB6276">
              <w:rPr>
                <w:rFonts w:ascii="Calibri" w:eastAsia="Calibri" w:hAnsi="Calibri" w:cs="Calibri"/>
                <w:b/>
                <w:bCs/>
                <w:sz w:val="20"/>
                <w:szCs w:val="20"/>
              </w:rPr>
              <w:t>Fulwood</w:t>
            </w:r>
            <w:r w:rsidRPr="00FB6276">
              <w:rPr>
                <w:rFonts w:ascii="Calibri" w:eastAsia="Calibri" w:hAnsi="Calibri" w:cs="Calibri"/>
                <w:sz w:val="20"/>
                <w:szCs w:val="20"/>
              </w:rPr>
              <w:t xml:space="preserve"> </w:t>
            </w:r>
          </w:p>
        </w:tc>
        <w:tc>
          <w:tcPr>
            <w:tcW w:w="3540" w:type="dxa"/>
            <w:shd w:val="clear" w:color="auto" w:fill="auto"/>
            <w:vAlign w:val="bottom"/>
          </w:tcPr>
          <w:p w14:paraId="45EF7366" w14:textId="0171F40A"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Bents Green </w:t>
            </w:r>
          </w:p>
        </w:tc>
        <w:tc>
          <w:tcPr>
            <w:tcW w:w="1984" w:type="dxa"/>
            <w:vMerge w:val="restart"/>
            <w:shd w:val="clear" w:color="auto" w:fill="auto"/>
            <w:vAlign w:val="center"/>
          </w:tcPr>
          <w:p w14:paraId="53605E03" w14:textId="2DADD5B6"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65D0806D" w14:textId="77777777" w:rsidTr="00B52998">
        <w:trPr>
          <w:trHeight w:val="270"/>
        </w:trPr>
        <w:tc>
          <w:tcPr>
            <w:tcW w:w="1350" w:type="dxa"/>
            <w:vMerge/>
            <w:shd w:val="clear" w:color="auto" w:fill="auto"/>
            <w:vAlign w:val="center"/>
          </w:tcPr>
          <w:p w14:paraId="4093595E" w14:textId="77777777" w:rsidR="00932EDF" w:rsidRPr="00C95166" w:rsidRDefault="00932EDF" w:rsidP="00932EDF">
            <w:pPr>
              <w:rPr>
                <w:sz w:val="24"/>
                <w:szCs w:val="24"/>
              </w:rPr>
            </w:pPr>
          </w:p>
        </w:tc>
        <w:tc>
          <w:tcPr>
            <w:tcW w:w="2760" w:type="dxa"/>
            <w:vMerge/>
            <w:shd w:val="clear" w:color="auto" w:fill="auto"/>
            <w:vAlign w:val="center"/>
          </w:tcPr>
          <w:p w14:paraId="1782C9FF" w14:textId="77777777" w:rsidR="00932EDF" w:rsidRPr="00FB6276" w:rsidRDefault="00932EDF" w:rsidP="00932EDF"/>
        </w:tc>
        <w:tc>
          <w:tcPr>
            <w:tcW w:w="3540" w:type="dxa"/>
            <w:shd w:val="clear" w:color="auto" w:fill="auto"/>
            <w:vAlign w:val="bottom"/>
          </w:tcPr>
          <w:p w14:paraId="742F0492" w14:textId="7082EF53" w:rsidR="00932EDF" w:rsidRPr="00FB6276" w:rsidRDefault="00932EDF" w:rsidP="00932EDF">
            <w:pPr>
              <w:spacing w:after="0"/>
              <w:jc w:val="center"/>
            </w:pPr>
            <w:proofErr w:type="spellStart"/>
            <w:r w:rsidRPr="00FB6276">
              <w:rPr>
                <w:rFonts w:ascii="Calibri" w:eastAsia="Calibri" w:hAnsi="Calibri" w:cs="Calibri"/>
                <w:color w:val="000000" w:themeColor="text1"/>
                <w:sz w:val="20"/>
                <w:szCs w:val="20"/>
              </w:rPr>
              <w:t>Endcliffe</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33D52FA7" w14:textId="77777777" w:rsidR="00932EDF" w:rsidRPr="00FB6276" w:rsidRDefault="00932EDF" w:rsidP="00932EDF"/>
        </w:tc>
      </w:tr>
      <w:tr w:rsidR="00932EDF" w:rsidRPr="00FB6276" w14:paraId="4DCA8E94" w14:textId="77777777" w:rsidTr="00B52998">
        <w:trPr>
          <w:trHeight w:val="270"/>
        </w:trPr>
        <w:tc>
          <w:tcPr>
            <w:tcW w:w="1350" w:type="dxa"/>
            <w:vMerge/>
            <w:shd w:val="clear" w:color="auto" w:fill="auto"/>
            <w:vAlign w:val="center"/>
          </w:tcPr>
          <w:p w14:paraId="7361E983" w14:textId="77777777" w:rsidR="00932EDF" w:rsidRPr="00C95166" w:rsidRDefault="00932EDF" w:rsidP="00932EDF">
            <w:pPr>
              <w:rPr>
                <w:sz w:val="24"/>
                <w:szCs w:val="24"/>
              </w:rPr>
            </w:pPr>
          </w:p>
        </w:tc>
        <w:tc>
          <w:tcPr>
            <w:tcW w:w="2760" w:type="dxa"/>
            <w:vMerge/>
            <w:shd w:val="clear" w:color="auto" w:fill="auto"/>
            <w:vAlign w:val="center"/>
          </w:tcPr>
          <w:p w14:paraId="056BEBBF" w14:textId="77777777" w:rsidR="00932EDF" w:rsidRPr="00FB6276" w:rsidRDefault="00932EDF" w:rsidP="00932EDF"/>
        </w:tc>
        <w:tc>
          <w:tcPr>
            <w:tcW w:w="3540" w:type="dxa"/>
            <w:shd w:val="clear" w:color="auto" w:fill="auto"/>
            <w:vAlign w:val="bottom"/>
          </w:tcPr>
          <w:p w14:paraId="31A7EEB8" w14:textId="18B0D5DB"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Fulwood </w:t>
            </w:r>
          </w:p>
        </w:tc>
        <w:tc>
          <w:tcPr>
            <w:tcW w:w="1984" w:type="dxa"/>
            <w:vMerge/>
            <w:shd w:val="clear" w:color="auto" w:fill="auto"/>
            <w:vAlign w:val="center"/>
          </w:tcPr>
          <w:p w14:paraId="6DF4DAE0" w14:textId="77777777" w:rsidR="00932EDF" w:rsidRPr="00FB6276" w:rsidRDefault="00932EDF" w:rsidP="00932EDF"/>
        </w:tc>
      </w:tr>
      <w:tr w:rsidR="00932EDF" w:rsidRPr="00FB6276" w14:paraId="7F1846AE" w14:textId="77777777" w:rsidTr="00B52998">
        <w:trPr>
          <w:trHeight w:val="270"/>
        </w:trPr>
        <w:tc>
          <w:tcPr>
            <w:tcW w:w="1350" w:type="dxa"/>
            <w:vMerge/>
            <w:shd w:val="clear" w:color="auto" w:fill="auto"/>
            <w:vAlign w:val="center"/>
          </w:tcPr>
          <w:p w14:paraId="1A7794A2" w14:textId="77777777" w:rsidR="00932EDF" w:rsidRPr="00C95166" w:rsidRDefault="00932EDF" w:rsidP="00932EDF">
            <w:pPr>
              <w:rPr>
                <w:sz w:val="24"/>
                <w:szCs w:val="24"/>
              </w:rPr>
            </w:pPr>
          </w:p>
        </w:tc>
        <w:tc>
          <w:tcPr>
            <w:tcW w:w="2760" w:type="dxa"/>
            <w:vMerge/>
            <w:shd w:val="clear" w:color="auto" w:fill="auto"/>
            <w:vAlign w:val="center"/>
          </w:tcPr>
          <w:p w14:paraId="2A2C8470" w14:textId="77777777" w:rsidR="00932EDF" w:rsidRPr="00FB6276" w:rsidRDefault="00932EDF" w:rsidP="00932EDF"/>
        </w:tc>
        <w:tc>
          <w:tcPr>
            <w:tcW w:w="3540" w:type="dxa"/>
            <w:shd w:val="clear" w:color="auto" w:fill="auto"/>
            <w:vAlign w:val="bottom"/>
          </w:tcPr>
          <w:p w14:paraId="793DB93A" w14:textId="449CBADF"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Lodge Moor </w:t>
            </w:r>
          </w:p>
        </w:tc>
        <w:tc>
          <w:tcPr>
            <w:tcW w:w="1984" w:type="dxa"/>
            <w:vMerge/>
            <w:shd w:val="clear" w:color="auto" w:fill="auto"/>
            <w:vAlign w:val="center"/>
          </w:tcPr>
          <w:p w14:paraId="3C17A478" w14:textId="77777777" w:rsidR="00932EDF" w:rsidRPr="00FB6276" w:rsidRDefault="00932EDF" w:rsidP="00932EDF"/>
        </w:tc>
      </w:tr>
      <w:tr w:rsidR="00D410BF" w:rsidRPr="00FB6276" w14:paraId="57582ACB" w14:textId="77777777" w:rsidTr="00D410BF">
        <w:trPr>
          <w:trHeight w:val="211"/>
        </w:trPr>
        <w:tc>
          <w:tcPr>
            <w:tcW w:w="1350" w:type="dxa"/>
            <w:vMerge/>
            <w:shd w:val="clear" w:color="auto" w:fill="auto"/>
            <w:vAlign w:val="center"/>
          </w:tcPr>
          <w:p w14:paraId="5DB3EC73" w14:textId="77777777" w:rsidR="00D410BF" w:rsidRPr="00C95166" w:rsidRDefault="00D410BF" w:rsidP="00932EDF">
            <w:pPr>
              <w:rPr>
                <w:sz w:val="24"/>
                <w:szCs w:val="24"/>
              </w:rPr>
            </w:pPr>
          </w:p>
        </w:tc>
        <w:tc>
          <w:tcPr>
            <w:tcW w:w="2760" w:type="dxa"/>
            <w:vMerge/>
            <w:shd w:val="clear" w:color="auto" w:fill="auto"/>
            <w:vAlign w:val="center"/>
          </w:tcPr>
          <w:p w14:paraId="1F265A92" w14:textId="77777777" w:rsidR="00D410BF" w:rsidRPr="00FB6276" w:rsidRDefault="00D410BF" w:rsidP="00932EDF"/>
        </w:tc>
        <w:tc>
          <w:tcPr>
            <w:tcW w:w="3540" w:type="dxa"/>
            <w:shd w:val="clear" w:color="auto" w:fill="auto"/>
            <w:vAlign w:val="bottom"/>
          </w:tcPr>
          <w:p w14:paraId="17BF1806" w14:textId="155E49E3" w:rsidR="00D410BF" w:rsidRPr="00FB6276" w:rsidRDefault="00D410BF" w:rsidP="00932EDF">
            <w:pPr>
              <w:spacing w:after="0"/>
              <w:jc w:val="center"/>
            </w:pPr>
            <w:proofErr w:type="spellStart"/>
            <w:r w:rsidRPr="00FB6276">
              <w:rPr>
                <w:rFonts w:ascii="Calibri" w:eastAsia="Calibri" w:hAnsi="Calibri" w:cs="Calibri"/>
                <w:color w:val="000000" w:themeColor="text1"/>
                <w:sz w:val="20"/>
                <w:szCs w:val="20"/>
              </w:rPr>
              <w:t>Ranmoor</w:t>
            </w:r>
            <w:proofErr w:type="spellEnd"/>
            <w:r w:rsidRPr="00FB6276">
              <w:rPr>
                <w:rFonts w:ascii="Calibri" w:eastAsia="Calibri" w:hAnsi="Calibri" w:cs="Calibri"/>
                <w:color w:val="000000" w:themeColor="text1"/>
                <w:sz w:val="20"/>
                <w:szCs w:val="20"/>
              </w:rPr>
              <w:t xml:space="preserve"> </w:t>
            </w:r>
          </w:p>
        </w:tc>
        <w:tc>
          <w:tcPr>
            <w:tcW w:w="1984" w:type="dxa"/>
            <w:vMerge/>
            <w:shd w:val="clear" w:color="auto" w:fill="auto"/>
            <w:vAlign w:val="center"/>
          </w:tcPr>
          <w:p w14:paraId="28A65DAB" w14:textId="77777777" w:rsidR="00D410BF" w:rsidRPr="00FB6276" w:rsidRDefault="00D410BF" w:rsidP="00932EDF"/>
        </w:tc>
      </w:tr>
      <w:tr w:rsidR="00D410BF" w:rsidRPr="00FB6276" w14:paraId="78D2C8F7" w14:textId="77777777" w:rsidTr="00D410BF">
        <w:trPr>
          <w:trHeight w:val="74"/>
        </w:trPr>
        <w:tc>
          <w:tcPr>
            <w:tcW w:w="1350" w:type="dxa"/>
            <w:vMerge/>
            <w:shd w:val="clear" w:color="auto" w:fill="auto"/>
            <w:vAlign w:val="center"/>
          </w:tcPr>
          <w:p w14:paraId="7751458B" w14:textId="77777777" w:rsidR="00D410BF" w:rsidRPr="00C95166" w:rsidRDefault="00D410BF" w:rsidP="00932EDF">
            <w:pPr>
              <w:rPr>
                <w:sz w:val="24"/>
                <w:szCs w:val="24"/>
              </w:rPr>
            </w:pPr>
          </w:p>
        </w:tc>
        <w:tc>
          <w:tcPr>
            <w:tcW w:w="2760" w:type="dxa"/>
            <w:vMerge w:val="restart"/>
            <w:shd w:val="clear" w:color="auto" w:fill="auto"/>
            <w:vAlign w:val="center"/>
          </w:tcPr>
          <w:p w14:paraId="2C994AC3" w14:textId="2F4565C3" w:rsidR="00D410BF" w:rsidRPr="00FB6276" w:rsidRDefault="00D410BF" w:rsidP="00932EDF">
            <w:pPr>
              <w:spacing w:after="0"/>
              <w:jc w:val="center"/>
            </w:pPr>
            <w:r w:rsidRPr="00FB6276">
              <w:rPr>
                <w:rFonts w:ascii="Calibri" w:eastAsia="Calibri" w:hAnsi="Calibri" w:cs="Calibri"/>
                <w:b/>
                <w:bCs/>
                <w:sz w:val="20"/>
                <w:szCs w:val="20"/>
              </w:rPr>
              <w:t>Nether Edge and Sharrow</w:t>
            </w:r>
            <w:r w:rsidRPr="00FB6276">
              <w:rPr>
                <w:rFonts w:ascii="Calibri" w:eastAsia="Calibri" w:hAnsi="Calibri" w:cs="Calibri"/>
                <w:sz w:val="20"/>
                <w:szCs w:val="20"/>
              </w:rPr>
              <w:t xml:space="preserve"> </w:t>
            </w:r>
          </w:p>
        </w:tc>
        <w:tc>
          <w:tcPr>
            <w:tcW w:w="3540" w:type="dxa"/>
            <w:shd w:val="clear" w:color="auto" w:fill="auto"/>
            <w:vAlign w:val="bottom"/>
          </w:tcPr>
          <w:p w14:paraId="37A2DF05" w14:textId="4E230918" w:rsidR="00D410BF" w:rsidRPr="00FB6276" w:rsidRDefault="00D410BF" w:rsidP="00932EDF">
            <w:pPr>
              <w:spacing w:after="0"/>
              <w:jc w:val="center"/>
            </w:pPr>
            <w:r w:rsidRPr="00FB6276">
              <w:rPr>
                <w:rFonts w:ascii="Calibri" w:eastAsia="Calibri" w:hAnsi="Calibri" w:cs="Calibri"/>
                <w:color w:val="000000" w:themeColor="text1"/>
                <w:sz w:val="20"/>
                <w:szCs w:val="20"/>
              </w:rPr>
              <w:t xml:space="preserve">Highfield </w:t>
            </w:r>
          </w:p>
        </w:tc>
        <w:tc>
          <w:tcPr>
            <w:tcW w:w="1984" w:type="dxa"/>
            <w:shd w:val="clear" w:color="auto" w:fill="auto"/>
            <w:vAlign w:val="center"/>
          </w:tcPr>
          <w:p w14:paraId="5CDFC342" w14:textId="2646050F" w:rsidR="00D410BF" w:rsidRPr="00FB6276" w:rsidRDefault="00D410BF" w:rsidP="00D410BF">
            <w:pPr>
              <w:spacing w:after="0"/>
              <w:jc w:val="center"/>
            </w:pPr>
            <w:r w:rsidRPr="00FB6276">
              <w:rPr>
                <w:rFonts w:ascii="Calibri" w:eastAsia="Calibri" w:hAnsi="Calibri" w:cs="Calibri"/>
                <w:color w:val="000000" w:themeColor="text1"/>
                <w:sz w:val="20"/>
                <w:szCs w:val="20"/>
              </w:rPr>
              <w:t>1</w:t>
            </w:r>
          </w:p>
        </w:tc>
      </w:tr>
      <w:tr w:rsidR="00D410BF" w:rsidRPr="00FB6276" w14:paraId="2635734A" w14:textId="77777777" w:rsidTr="00D410BF">
        <w:trPr>
          <w:trHeight w:val="205"/>
        </w:trPr>
        <w:tc>
          <w:tcPr>
            <w:tcW w:w="1350" w:type="dxa"/>
            <w:vMerge/>
            <w:shd w:val="clear" w:color="auto" w:fill="auto"/>
            <w:vAlign w:val="center"/>
          </w:tcPr>
          <w:p w14:paraId="5C33C7B9" w14:textId="77777777" w:rsidR="00D410BF" w:rsidRPr="00C95166" w:rsidRDefault="00D410BF" w:rsidP="00932EDF">
            <w:pPr>
              <w:rPr>
                <w:sz w:val="24"/>
                <w:szCs w:val="24"/>
              </w:rPr>
            </w:pPr>
          </w:p>
        </w:tc>
        <w:tc>
          <w:tcPr>
            <w:tcW w:w="2760" w:type="dxa"/>
            <w:vMerge/>
            <w:shd w:val="clear" w:color="auto" w:fill="auto"/>
            <w:vAlign w:val="center"/>
          </w:tcPr>
          <w:p w14:paraId="05002996" w14:textId="77777777" w:rsidR="00D410BF" w:rsidRPr="00FB6276" w:rsidRDefault="00D410BF" w:rsidP="00932EDF"/>
        </w:tc>
        <w:tc>
          <w:tcPr>
            <w:tcW w:w="3540" w:type="dxa"/>
            <w:shd w:val="clear" w:color="auto" w:fill="auto"/>
            <w:vAlign w:val="bottom"/>
          </w:tcPr>
          <w:p w14:paraId="1D3C40B7" w14:textId="0374333A" w:rsidR="00D410BF" w:rsidRPr="00FB6276" w:rsidRDefault="00D410BF" w:rsidP="00D410BF">
            <w:pPr>
              <w:spacing w:after="0"/>
              <w:jc w:val="center"/>
            </w:pPr>
            <w:r w:rsidRPr="00FB6276">
              <w:rPr>
                <w:rFonts w:ascii="Calibri" w:eastAsia="Calibri" w:hAnsi="Calibri" w:cs="Calibri"/>
                <w:color w:val="000000" w:themeColor="text1"/>
                <w:sz w:val="20"/>
                <w:szCs w:val="20"/>
              </w:rPr>
              <w:t>Nether</w:t>
            </w:r>
            <w:r w:rsidR="00E500FE" w:rsidRPr="00FB6276">
              <w:rPr>
                <w:rFonts w:ascii="Calibri" w:eastAsia="Calibri" w:hAnsi="Calibri" w:cs="Calibri"/>
                <w:color w:val="000000" w:themeColor="text1"/>
                <w:sz w:val="20"/>
                <w:szCs w:val="20"/>
              </w:rPr>
              <w:t xml:space="preserve"> E</w:t>
            </w:r>
            <w:r w:rsidRPr="00FB6276">
              <w:rPr>
                <w:rFonts w:ascii="Calibri" w:eastAsia="Calibri" w:hAnsi="Calibri" w:cs="Calibri"/>
                <w:color w:val="000000" w:themeColor="text1"/>
                <w:sz w:val="20"/>
                <w:szCs w:val="20"/>
              </w:rPr>
              <w:t>dge</w:t>
            </w:r>
          </w:p>
        </w:tc>
        <w:tc>
          <w:tcPr>
            <w:tcW w:w="1984" w:type="dxa"/>
            <w:shd w:val="clear" w:color="auto" w:fill="auto"/>
            <w:vAlign w:val="center"/>
          </w:tcPr>
          <w:p w14:paraId="22490F58" w14:textId="72752D02" w:rsidR="00D410BF" w:rsidRPr="00FB6276" w:rsidRDefault="00D410BF" w:rsidP="00D410BF">
            <w:pPr>
              <w:spacing w:after="0"/>
              <w:jc w:val="center"/>
            </w:pPr>
            <w:r w:rsidRPr="00FB6276">
              <w:rPr>
                <w:rFonts w:ascii="Calibri" w:eastAsia="Calibri" w:hAnsi="Calibri" w:cs="Calibri"/>
                <w:color w:val="000000" w:themeColor="text1"/>
                <w:sz w:val="20"/>
                <w:szCs w:val="20"/>
              </w:rPr>
              <w:t xml:space="preserve">1 </w:t>
            </w:r>
          </w:p>
        </w:tc>
      </w:tr>
      <w:tr w:rsidR="00932EDF" w:rsidRPr="00FB6276" w14:paraId="2457F1AD" w14:textId="77777777" w:rsidTr="00B52998">
        <w:trPr>
          <w:trHeight w:val="270"/>
        </w:trPr>
        <w:tc>
          <w:tcPr>
            <w:tcW w:w="1350" w:type="dxa"/>
            <w:vMerge/>
            <w:shd w:val="clear" w:color="auto" w:fill="auto"/>
            <w:vAlign w:val="center"/>
          </w:tcPr>
          <w:p w14:paraId="49DDBAA3" w14:textId="77777777" w:rsidR="00932EDF" w:rsidRPr="00C95166" w:rsidRDefault="00932EDF" w:rsidP="00932EDF">
            <w:pPr>
              <w:rPr>
                <w:sz w:val="24"/>
                <w:szCs w:val="24"/>
              </w:rPr>
            </w:pPr>
          </w:p>
        </w:tc>
        <w:tc>
          <w:tcPr>
            <w:tcW w:w="2760" w:type="dxa"/>
            <w:vMerge w:val="restart"/>
            <w:shd w:val="clear" w:color="auto" w:fill="auto"/>
            <w:vAlign w:val="center"/>
          </w:tcPr>
          <w:p w14:paraId="679FAEDE" w14:textId="1B2FE492" w:rsidR="00932EDF" w:rsidRPr="00FB6276" w:rsidRDefault="00932EDF" w:rsidP="00932EDF">
            <w:pPr>
              <w:spacing w:after="0"/>
              <w:jc w:val="center"/>
            </w:pPr>
            <w:r w:rsidRPr="00FB6276">
              <w:rPr>
                <w:rFonts w:ascii="Calibri" w:eastAsia="Calibri" w:hAnsi="Calibri" w:cs="Calibri"/>
                <w:b/>
                <w:bCs/>
                <w:sz w:val="20"/>
                <w:szCs w:val="20"/>
              </w:rPr>
              <w:t>Crookes and Crosspool</w:t>
            </w:r>
            <w:r w:rsidRPr="00FB6276">
              <w:rPr>
                <w:rFonts w:ascii="Calibri" w:eastAsia="Calibri" w:hAnsi="Calibri" w:cs="Calibri"/>
                <w:sz w:val="20"/>
                <w:szCs w:val="20"/>
              </w:rPr>
              <w:t xml:space="preserve"> </w:t>
            </w:r>
          </w:p>
        </w:tc>
        <w:tc>
          <w:tcPr>
            <w:tcW w:w="3540" w:type="dxa"/>
            <w:shd w:val="clear" w:color="auto" w:fill="auto"/>
            <w:vAlign w:val="bottom"/>
          </w:tcPr>
          <w:p w14:paraId="0A0265F8" w14:textId="24BABE32"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Crookes </w:t>
            </w:r>
          </w:p>
        </w:tc>
        <w:tc>
          <w:tcPr>
            <w:tcW w:w="1984" w:type="dxa"/>
            <w:vMerge w:val="restart"/>
            <w:shd w:val="clear" w:color="auto" w:fill="auto"/>
            <w:vAlign w:val="center"/>
          </w:tcPr>
          <w:p w14:paraId="1F894FB1" w14:textId="26A97DC7" w:rsidR="00932EDF" w:rsidRPr="00FB6276" w:rsidRDefault="00932EDF" w:rsidP="00932EDF">
            <w:pPr>
              <w:spacing w:after="0"/>
              <w:jc w:val="center"/>
            </w:pPr>
            <w:r w:rsidRPr="00FB6276">
              <w:rPr>
                <w:rFonts w:ascii="Calibri" w:eastAsia="Calibri" w:hAnsi="Calibri" w:cs="Calibri"/>
                <w:color w:val="000000" w:themeColor="text1"/>
                <w:sz w:val="20"/>
                <w:szCs w:val="20"/>
              </w:rPr>
              <w:t xml:space="preserve">1 </w:t>
            </w:r>
          </w:p>
        </w:tc>
      </w:tr>
      <w:tr w:rsidR="00932EDF" w14:paraId="6A960F34" w14:textId="77777777" w:rsidTr="00B52998">
        <w:trPr>
          <w:trHeight w:val="300"/>
        </w:trPr>
        <w:tc>
          <w:tcPr>
            <w:tcW w:w="1350" w:type="dxa"/>
            <w:vMerge/>
            <w:shd w:val="clear" w:color="auto" w:fill="auto"/>
            <w:vAlign w:val="center"/>
          </w:tcPr>
          <w:p w14:paraId="3C6B47AD" w14:textId="77777777" w:rsidR="00932EDF" w:rsidRPr="00C95166" w:rsidRDefault="00932EDF" w:rsidP="00932EDF">
            <w:pPr>
              <w:rPr>
                <w:sz w:val="24"/>
                <w:szCs w:val="24"/>
              </w:rPr>
            </w:pPr>
          </w:p>
        </w:tc>
        <w:tc>
          <w:tcPr>
            <w:tcW w:w="2760" w:type="dxa"/>
            <w:vMerge/>
            <w:shd w:val="clear" w:color="auto" w:fill="auto"/>
            <w:vAlign w:val="center"/>
          </w:tcPr>
          <w:p w14:paraId="5914EE37" w14:textId="77777777" w:rsidR="00932EDF" w:rsidRPr="00FB6276" w:rsidRDefault="00932EDF" w:rsidP="00932EDF"/>
        </w:tc>
        <w:tc>
          <w:tcPr>
            <w:tcW w:w="3540" w:type="dxa"/>
            <w:shd w:val="clear" w:color="auto" w:fill="auto"/>
            <w:vAlign w:val="bottom"/>
          </w:tcPr>
          <w:p w14:paraId="0FA5811A" w14:textId="1450468C" w:rsidR="00932EDF" w:rsidRDefault="00932EDF" w:rsidP="00932EDF">
            <w:pPr>
              <w:spacing w:after="0"/>
              <w:jc w:val="center"/>
            </w:pPr>
            <w:r w:rsidRPr="00FB6276">
              <w:rPr>
                <w:rFonts w:ascii="Calibri" w:eastAsia="Calibri" w:hAnsi="Calibri" w:cs="Calibri"/>
                <w:color w:val="000000" w:themeColor="text1"/>
                <w:sz w:val="20"/>
                <w:szCs w:val="20"/>
              </w:rPr>
              <w:t>Crosspool</w:t>
            </w:r>
            <w:r w:rsidRPr="30E3E601">
              <w:rPr>
                <w:rFonts w:ascii="Calibri" w:eastAsia="Calibri" w:hAnsi="Calibri" w:cs="Calibri"/>
                <w:color w:val="000000" w:themeColor="text1"/>
                <w:sz w:val="20"/>
                <w:szCs w:val="20"/>
              </w:rPr>
              <w:t xml:space="preserve"> </w:t>
            </w:r>
          </w:p>
        </w:tc>
        <w:tc>
          <w:tcPr>
            <w:tcW w:w="1984" w:type="dxa"/>
            <w:vMerge/>
            <w:shd w:val="clear" w:color="auto" w:fill="auto"/>
            <w:vAlign w:val="center"/>
          </w:tcPr>
          <w:p w14:paraId="7F8886CF" w14:textId="77777777" w:rsidR="00932EDF" w:rsidRDefault="00932EDF" w:rsidP="00932EDF"/>
        </w:tc>
      </w:tr>
    </w:tbl>
    <w:p w14:paraId="09BF6B1B" w14:textId="190707D6" w:rsidR="008503AD" w:rsidRPr="00E813C6" w:rsidRDefault="008503AD" w:rsidP="30E3E601">
      <w:pPr>
        <w:spacing w:after="160" w:line="257" w:lineRule="auto"/>
        <w:rPr>
          <w:rFonts w:ascii="Calibri" w:eastAsia="Calibri" w:hAnsi="Calibri" w:cs="Calibri"/>
          <w:sz w:val="20"/>
          <w:szCs w:val="20"/>
        </w:rPr>
      </w:pPr>
    </w:p>
    <w:p w14:paraId="0F9F9AE1" w14:textId="1BDF4B01" w:rsidR="592C39C1" w:rsidRPr="00C95166" w:rsidRDefault="0010487F" w:rsidP="00C95166">
      <w:pPr>
        <w:pStyle w:val="Heading2"/>
        <w:rPr>
          <w:rFonts w:ascii="Arial" w:hAnsi="Arial" w:cs="Arial"/>
          <w:b w:val="0"/>
          <w:color w:val="0070C0"/>
          <w:sz w:val="24"/>
          <w:szCs w:val="24"/>
        </w:rPr>
      </w:pPr>
      <w:r>
        <w:rPr>
          <w:rFonts w:ascii="Arial" w:hAnsi="Arial" w:cs="Arial"/>
          <w:b w:val="0"/>
          <w:color w:val="0070C0"/>
          <w:sz w:val="24"/>
          <w:szCs w:val="24"/>
        </w:rPr>
        <w:t xml:space="preserve">2. </w:t>
      </w:r>
      <w:r w:rsidR="008503AD" w:rsidRPr="00E813C6">
        <w:rPr>
          <w:rFonts w:ascii="Arial" w:hAnsi="Arial" w:cs="Arial"/>
          <w:b w:val="0"/>
          <w:color w:val="0070C0"/>
          <w:sz w:val="24"/>
          <w:szCs w:val="24"/>
        </w:rPr>
        <w:t>Purpose</w:t>
      </w:r>
    </w:p>
    <w:p w14:paraId="7EB0F77F" w14:textId="1B190011" w:rsidR="00286285" w:rsidRPr="00E15A2A" w:rsidRDefault="7BE98C41" w:rsidP="00286285">
      <w:pPr>
        <w:spacing w:after="0" w:line="240" w:lineRule="auto"/>
        <w:rPr>
          <w:rFonts w:ascii="Arial" w:eastAsia="Arial" w:hAnsi="Arial" w:cs="Arial"/>
          <w:sz w:val="24"/>
          <w:szCs w:val="24"/>
        </w:rPr>
      </w:pPr>
      <w:r w:rsidRPr="00E15A2A">
        <w:rPr>
          <w:rFonts w:ascii="Arial" w:eastAsia="Arial" w:hAnsi="Arial" w:cs="Arial"/>
          <w:sz w:val="24"/>
          <w:szCs w:val="24"/>
        </w:rPr>
        <w:t xml:space="preserve">The purpose of </w:t>
      </w:r>
      <w:r w:rsidR="0042349C" w:rsidRPr="00E15A2A">
        <w:rPr>
          <w:rFonts w:ascii="Arial" w:eastAsia="Arial" w:hAnsi="Arial" w:cs="Arial"/>
          <w:sz w:val="24"/>
          <w:szCs w:val="24"/>
        </w:rPr>
        <w:t xml:space="preserve">this grant is to develop a network of Community </w:t>
      </w:r>
      <w:r w:rsidR="2717ACEE" w:rsidRPr="00E15A2A">
        <w:rPr>
          <w:rFonts w:ascii="Arial" w:eastAsia="Arial" w:hAnsi="Arial" w:cs="Arial"/>
          <w:sz w:val="24"/>
          <w:szCs w:val="24"/>
        </w:rPr>
        <w:t>Champion</w:t>
      </w:r>
      <w:r w:rsidR="29EF2192" w:rsidRPr="00E15A2A">
        <w:rPr>
          <w:rFonts w:ascii="Arial" w:eastAsia="Arial" w:hAnsi="Arial" w:cs="Arial"/>
          <w:sz w:val="24"/>
          <w:szCs w:val="24"/>
        </w:rPr>
        <w:t xml:space="preserve"> </w:t>
      </w:r>
      <w:r w:rsidR="10C1E4B8" w:rsidRPr="00E15A2A">
        <w:rPr>
          <w:rFonts w:ascii="Arial" w:eastAsia="Arial" w:hAnsi="Arial" w:cs="Arial"/>
          <w:sz w:val="24"/>
          <w:szCs w:val="24"/>
        </w:rPr>
        <w:t>organisations</w:t>
      </w:r>
      <w:r w:rsidR="0042349C" w:rsidRPr="00E15A2A">
        <w:rPr>
          <w:rFonts w:ascii="Arial" w:eastAsia="Arial" w:hAnsi="Arial" w:cs="Arial"/>
          <w:sz w:val="24"/>
          <w:szCs w:val="24"/>
        </w:rPr>
        <w:t xml:space="preserve"> </w:t>
      </w:r>
      <w:r w:rsidR="00540CFB" w:rsidRPr="00E15A2A">
        <w:rPr>
          <w:rFonts w:ascii="Arial" w:eastAsia="Arial" w:hAnsi="Arial" w:cs="Arial"/>
          <w:sz w:val="24"/>
          <w:szCs w:val="24"/>
        </w:rPr>
        <w:t xml:space="preserve">to support the </w:t>
      </w:r>
      <w:r w:rsidR="00536017" w:rsidRPr="00E15A2A">
        <w:rPr>
          <w:rFonts w:ascii="Arial" w:eastAsia="Arial" w:hAnsi="Arial" w:cs="Arial"/>
          <w:sz w:val="24"/>
          <w:szCs w:val="24"/>
        </w:rPr>
        <w:t>F</w:t>
      </w:r>
      <w:r w:rsidR="00540CFB" w:rsidRPr="00E15A2A">
        <w:rPr>
          <w:rFonts w:ascii="Arial" w:eastAsia="Arial" w:hAnsi="Arial" w:cs="Arial"/>
          <w:sz w:val="24"/>
          <w:szCs w:val="24"/>
        </w:rPr>
        <w:t xml:space="preserve">amily </w:t>
      </w:r>
      <w:r w:rsidR="00536017" w:rsidRPr="00E15A2A">
        <w:rPr>
          <w:rFonts w:ascii="Arial" w:eastAsia="Arial" w:hAnsi="Arial" w:cs="Arial"/>
          <w:sz w:val="24"/>
          <w:szCs w:val="24"/>
        </w:rPr>
        <w:t>H</w:t>
      </w:r>
      <w:r w:rsidR="00540CFB" w:rsidRPr="00E15A2A">
        <w:rPr>
          <w:rFonts w:ascii="Arial" w:eastAsia="Arial" w:hAnsi="Arial" w:cs="Arial"/>
          <w:sz w:val="24"/>
          <w:szCs w:val="24"/>
        </w:rPr>
        <w:t>ub network</w:t>
      </w:r>
      <w:r w:rsidR="74E856FF" w:rsidRPr="00E15A2A">
        <w:rPr>
          <w:rFonts w:ascii="Arial" w:eastAsia="Arial" w:hAnsi="Arial" w:cs="Arial"/>
          <w:sz w:val="24"/>
          <w:szCs w:val="24"/>
        </w:rPr>
        <w:t xml:space="preserve">, </w:t>
      </w:r>
      <w:r w:rsidR="4DD12F36" w:rsidRPr="00E15A2A">
        <w:rPr>
          <w:rFonts w:ascii="Arial" w:eastAsia="Arial" w:hAnsi="Arial" w:cs="Arial"/>
          <w:sz w:val="24"/>
          <w:szCs w:val="24"/>
        </w:rPr>
        <w:t>t</w:t>
      </w:r>
      <w:r w:rsidR="74E856FF" w:rsidRPr="00E15A2A">
        <w:rPr>
          <w:rFonts w:ascii="Arial" w:eastAsia="Arial" w:hAnsi="Arial" w:cs="Arial"/>
          <w:sz w:val="24"/>
          <w:szCs w:val="24"/>
        </w:rPr>
        <w:t xml:space="preserve">his network will connect </w:t>
      </w:r>
      <w:r w:rsidR="1AE2BDE2" w:rsidRPr="00E15A2A">
        <w:rPr>
          <w:rFonts w:ascii="Arial" w:eastAsia="Arial" w:hAnsi="Arial" w:cs="Arial"/>
          <w:sz w:val="24"/>
          <w:szCs w:val="24"/>
        </w:rPr>
        <w:t>families</w:t>
      </w:r>
      <w:r w:rsidR="00471D91" w:rsidRPr="00E15A2A">
        <w:rPr>
          <w:rFonts w:ascii="Arial" w:eastAsia="Arial" w:hAnsi="Arial" w:cs="Arial"/>
          <w:sz w:val="24"/>
          <w:szCs w:val="24"/>
        </w:rPr>
        <w:t xml:space="preserve"> to</w:t>
      </w:r>
      <w:r w:rsidR="1592E069" w:rsidRPr="00E15A2A">
        <w:rPr>
          <w:rFonts w:ascii="Arial" w:eastAsia="Arial" w:hAnsi="Arial" w:cs="Arial"/>
          <w:sz w:val="24"/>
          <w:szCs w:val="24"/>
        </w:rPr>
        <w:t xml:space="preserve"> the Family Hub</w:t>
      </w:r>
      <w:r w:rsidR="00833140" w:rsidRPr="00E15A2A">
        <w:rPr>
          <w:rFonts w:ascii="Arial" w:eastAsia="Arial" w:hAnsi="Arial" w:cs="Arial"/>
          <w:sz w:val="24"/>
          <w:szCs w:val="24"/>
        </w:rPr>
        <w:t xml:space="preserve"> (FH)</w:t>
      </w:r>
      <w:r w:rsidR="1592E069" w:rsidRPr="00E15A2A">
        <w:rPr>
          <w:rFonts w:ascii="Arial" w:eastAsia="Arial" w:hAnsi="Arial" w:cs="Arial"/>
          <w:sz w:val="24"/>
          <w:szCs w:val="24"/>
        </w:rPr>
        <w:t xml:space="preserve"> and</w:t>
      </w:r>
      <w:r w:rsidR="49CB8D8F" w:rsidRPr="00E15A2A">
        <w:rPr>
          <w:rFonts w:ascii="Arial" w:eastAsia="Arial" w:hAnsi="Arial" w:cs="Arial"/>
          <w:sz w:val="24"/>
          <w:szCs w:val="24"/>
        </w:rPr>
        <w:t xml:space="preserve"> Start for Life </w:t>
      </w:r>
      <w:r w:rsidR="00833140" w:rsidRPr="00E15A2A">
        <w:rPr>
          <w:rFonts w:ascii="Arial" w:eastAsia="Arial" w:hAnsi="Arial" w:cs="Arial"/>
          <w:sz w:val="24"/>
          <w:szCs w:val="24"/>
        </w:rPr>
        <w:t>(S</w:t>
      </w:r>
      <w:r w:rsidR="00EF7F33" w:rsidRPr="00E15A2A">
        <w:rPr>
          <w:rFonts w:ascii="Arial" w:eastAsia="Arial" w:hAnsi="Arial" w:cs="Arial"/>
          <w:sz w:val="24"/>
          <w:szCs w:val="24"/>
        </w:rPr>
        <w:t xml:space="preserve">fL) </w:t>
      </w:r>
      <w:r w:rsidR="49CB8D8F" w:rsidRPr="00E15A2A">
        <w:rPr>
          <w:rFonts w:ascii="Arial" w:eastAsia="Arial" w:hAnsi="Arial" w:cs="Arial"/>
          <w:sz w:val="24"/>
          <w:szCs w:val="24"/>
        </w:rPr>
        <w:t>offer</w:t>
      </w:r>
      <w:r w:rsidR="00E23046" w:rsidRPr="00E15A2A">
        <w:rPr>
          <w:rFonts w:ascii="Arial" w:eastAsia="Arial" w:hAnsi="Arial" w:cs="Arial"/>
          <w:sz w:val="24"/>
          <w:szCs w:val="24"/>
        </w:rPr>
        <w:t>,</w:t>
      </w:r>
      <w:r w:rsidR="1592E069" w:rsidRPr="00E15A2A">
        <w:rPr>
          <w:rFonts w:ascii="Arial" w:eastAsia="Arial" w:hAnsi="Arial" w:cs="Arial"/>
          <w:sz w:val="24"/>
          <w:szCs w:val="24"/>
        </w:rPr>
        <w:t xml:space="preserve"> </w:t>
      </w:r>
      <w:r w:rsidR="6080C040" w:rsidRPr="00E15A2A">
        <w:rPr>
          <w:rFonts w:ascii="Arial" w:eastAsia="Arial" w:hAnsi="Arial" w:cs="Arial"/>
          <w:sz w:val="24"/>
          <w:szCs w:val="24"/>
        </w:rPr>
        <w:t xml:space="preserve">ensuring all families have access to services able to </w:t>
      </w:r>
      <w:r w:rsidR="5F07D7B7" w:rsidRPr="00E15A2A">
        <w:rPr>
          <w:rFonts w:ascii="Arial" w:eastAsia="Arial" w:hAnsi="Arial" w:cs="Arial"/>
          <w:sz w:val="24"/>
          <w:szCs w:val="24"/>
        </w:rPr>
        <w:t xml:space="preserve">provide </w:t>
      </w:r>
      <w:r w:rsidR="6080C040" w:rsidRPr="00E15A2A">
        <w:rPr>
          <w:rFonts w:ascii="Arial" w:eastAsia="Arial" w:hAnsi="Arial" w:cs="Arial"/>
          <w:sz w:val="24"/>
          <w:szCs w:val="24"/>
        </w:rPr>
        <w:t xml:space="preserve">earliest support </w:t>
      </w:r>
      <w:r w:rsidR="432B10B9" w:rsidRPr="00E15A2A">
        <w:rPr>
          <w:rFonts w:ascii="Arial" w:eastAsia="Arial" w:hAnsi="Arial" w:cs="Arial"/>
          <w:sz w:val="24"/>
          <w:szCs w:val="24"/>
        </w:rPr>
        <w:t>to</w:t>
      </w:r>
      <w:r w:rsidR="6080C040" w:rsidRPr="00E15A2A">
        <w:rPr>
          <w:rFonts w:ascii="Arial" w:eastAsia="Arial" w:hAnsi="Arial" w:cs="Arial"/>
          <w:sz w:val="24"/>
          <w:szCs w:val="24"/>
        </w:rPr>
        <w:t xml:space="preserve"> meet individual family ne</w:t>
      </w:r>
      <w:r w:rsidR="7DF3E5E8" w:rsidRPr="00E15A2A">
        <w:rPr>
          <w:rFonts w:ascii="Arial" w:eastAsia="Arial" w:hAnsi="Arial" w:cs="Arial"/>
          <w:sz w:val="24"/>
          <w:szCs w:val="24"/>
        </w:rPr>
        <w:t>ed</w:t>
      </w:r>
      <w:r w:rsidR="7DB13868" w:rsidRPr="00E15A2A">
        <w:rPr>
          <w:rFonts w:ascii="Arial" w:eastAsia="Arial" w:hAnsi="Arial" w:cs="Arial"/>
          <w:sz w:val="24"/>
          <w:szCs w:val="24"/>
        </w:rPr>
        <w:t>:</w:t>
      </w:r>
      <w:r w:rsidR="4FEEAF13" w:rsidRPr="00E15A2A">
        <w:rPr>
          <w:rFonts w:ascii="Arial" w:eastAsia="Arial" w:hAnsi="Arial" w:cs="Arial"/>
          <w:sz w:val="24"/>
          <w:szCs w:val="24"/>
        </w:rPr>
        <w:t xml:space="preserve"> </w:t>
      </w:r>
    </w:p>
    <w:p w14:paraId="26064B38" w14:textId="77777777" w:rsidR="001B2F08" w:rsidRDefault="001B2F08" w:rsidP="00286285">
      <w:pPr>
        <w:spacing w:after="0" w:line="240" w:lineRule="auto"/>
        <w:rPr>
          <w:rFonts w:ascii="Arial" w:hAnsi="Arial" w:cs="Arial"/>
          <w:sz w:val="24"/>
          <w:szCs w:val="24"/>
        </w:rPr>
      </w:pPr>
    </w:p>
    <w:p w14:paraId="7EFC4BDD" w14:textId="245A0CB5" w:rsidR="009C1A1A" w:rsidRPr="00630C50" w:rsidRDefault="00FB52AF" w:rsidP="009C1A1A">
      <w:pPr>
        <w:rPr>
          <w:rFonts w:ascii="Arial" w:hAnsi="Arial" w:cs="Arial"/>
          <w:sz w:val="24"/>
          <w:szCs w:val="24"/>
        </w:rPr>
      </w:pPr>
      <w:r w:rsidRPr="0022EF06">
        <w:rPr>
          <w:rFonts w:ascii="Arial" w:hAnsi="Arial" w:cs="Arial"/>
          <w:b/>
          <w:bCs/>
          <w:sz w:val="24"/>
          <w:szCs w:val="24"/>
        </w:rPr>
        <w:t xml:space="preserve">1. </w:t>
      </w:r>
      <w:r w:rsidR="0018638E" w:rsidRPr="0022EF06">
        <w:rPr>
          <w:rFonts w:ascii="Arial" w:hAnsi="Arial" w:cs="Arial"/>
          <w:b/>
          <w:bCs/>
          <w:sz w:val="24"/>
          <w:szCs w:val="24"/>
        </w:rPr>
        <w:t xml:space="preserve">More </w:t>
      </w:r>
      <w:r w:rsidR="001B2F08" w:rsidRPr="0022EF06">
        <w:rPr>
          <w:rFonts w:ascii="Arial" w:hAnsi="Arial" w:cs="Arial"/>
          <w:b/>
          <w:bCs/>
          <w:sz w:val="24"/>
          <w:szCs w:val="24"/>
        </w:rPr>
        <w:t>Access</w:t>
      </w:r>
      <w:r w:rsidR="0018638E" w:rsidRPr="0022EF06">
        <w:rPr>
          <w:rFonts w:ascii="Arial" w:hAnsi="Arial" w:cs="Arial"/>
          <w:b/>
          <w:bCs/>
          <w:sz w:val="24"/>
          <w:szCs w:val="24"/>
        </w:rPr>
        <w:t>ible</w:t>
      </w:r>
      <w:r w:rsidR="00B16C5F" w:rsidRPr="0022EF06">
        <w:rPr>
          <w:rFonts w:ascii="Arial" w:hAnsi="Arial" w:cs="Arial"/>
          <w:sz w:val="24"/>
          <w:szCs w:val="24"/>
        </w:rPr>
        <w:t xml:space="preserve"> (</w:t>
      </w:r>
      <w:r w:rsidR="009C424C" w:rsidRPr="0022EF06">
        <w:rPr>
          <w:rFonts w:ascii="Arial" w:hAnsi="Arial" w:cs="Arial"/>
          <w:i/>
          <w:iCs/>
        </w:rPr>
        <w:t xml:space="preserve">a </w:t>
      </w:r>
      <w:r w:rsidR="00B16C5F" w:rsidRPr="0022EF06">
        <w:rPr>
          <w:rFonts w:ascii="Arial" w:hAnsi="Arial" w:cs="Arial"/>
          <w:i/>
          <w:iCs/>
        </w:rPr>
        <w:t>clear</w:t>
      </w:r>
      <w:r w:rsidR="00DA3BDE" w:rsidRPr="0022EF06">
        <w:rPr>
          <w:rFonts w:ascii="Arial" w:hAnsi="Arial" w:cs="Arial"/>
          <w:i/>
          <w:iCs/>
        </w:rPr>
        <w:t>ly branded and communicated</w:t>
      </w:r>
      <w:r w:rsidR="00B16C5F" w:rsidRPr="0022EF06">
        <w:rPr>
          <w:rFonts w:ascii="Arial" w:hAnsi="Arial" w:cs="Arial"/>
          <w:i/>
          <w:iCs/>
        </w:rPr>
        <w:t>, simple point of access for help and support</w:t>
      </w:r>
      <w:r w:rsidR="00B16C5F" w:rsidRPr="0022EF06">
        <w:rPr>
          <w:rFonts w:ascii="Arial" w:hAnsi="Arial" w:cs="Arial"/>
          <w:sz w:val="24"/>
          <w:szCs w:val="24"/>
        </w:rPr>
        <w:t>)</w:t>
      </w:r>
      <w:r w:rsidR="002F6067" w:rsidRPr="0022EF06">
        <w:rPr>
          <w:rFonts w:ascii="Arial" w:hAnsi="Arial" w:cs="Arial"/>
          <w:sz w:val="24"/>
          <w:szCs w:val="24"/>
        </w:rPr>
        <w:t xml:space="preserve"> by:</w:t>
      </w:r>
    </w:p>
    <w:p w14:paraId="2ECABED0" w14:textId="6BE6594A" w:rsidR="00773135" w:rsidRPr="00630C50" w:rsidRDefault="00773135" w:rsidP="009C1A1A">
      <w:pPr>
        <w:pStyle w:val="ListParagraph"/>
        <w:numPr>
          <w:ilvl w:val="0"/>
          <w:numId w:val="14"/>
        </w:numPr>
        <w:spacing w:after="0" w:line="252" w:lineRule="auto"/>
        <w:rPr>
          <w:rFonts w:ascii="Arial" w:hAnsi="Arial" w:cs="Arial"/>
          <w:sz w:val="24"/>
          <w:szCs w:val="24"/>
        </w:rPr>
      </w:pPr>
      <w:r w:rsidRPr="00630C50">
        <w:rPr>
          <w:rFonts w:ascii="Arial" w:hAnsi="Arial" w:cs="Arial"/>
          <w:sz w:val="24"/>
          <w:szCs w:val="24"/>
        </w:rPr>
        <w:t>using the Family Hub membership logo</w:t>
      </w:r>
    </w:p>
    <w:p w14:paraId="1091A7AD" w14:textId="096863B1" w:rsidR="00176909" w:rsidRPr="00630C50" w:rsidRDefault="581EFF6F" w:rsidP="009C1A1A">
      <w:pPr>
        <w:pStyle w:val="ListParagraph"/>
        <w:numPr>
          <w:ilvl w:val="0"/>
          <w:numId w:val="14"/>
        </w:numPr>
        <w:spacing w:after="0" w:line="252" w:lineRule="auto"/>
        <w:rPr>
          <w:rFonts w:ascii="Arial" w:eastAsia="Arial" w:hAnsi="Arial" w:cs="Arial"/>
          <w:sz w:val="24"/>
          <w:szCs w:val="24"/>
        </w:rPr>
      </w:pPr>
      <w:r w:rsidRPr="2C789C84">
        <w:rPr>
          <w:rFonts w:ascii="Arial" w:eastAsia="Arial" w:hAnsi="Arial" w:cs="Arial"/>
          <w:sz w:val="24"/>
          <w:szCs w:val="24"/>
        </w:rPr>
        <w:t xml:space="preserve">promoting key </w:t>
      </w:r>
      <w:r w:rsidR="3392DF69" w:rsidRPr="2C789C84">
        <w:rPr>
          <w:rFonts w:ascii="Arial" w:eastAsia="Arial" w:hAnsi="Arial" w:cs="Arial"/>
          <w:sz w:val="24"/>
          <w:szCs w:val="24"/>
        </w:rPr>
        <w:t xml:space="preserve">FH &amp; SfL </w:t>
      </w:r>
      <w:r w:rsidRPr="2C789C84">
        <w:rPr>
          <w:rFonts w:ascii="Arial" w:eastAsia="Arial" w:hAnsi="Arial" w:cs="Arial"/>
          <w:sz w:val="24"/>
          <w:szCs w:val="24"/>
        </w:rPr>
        <w:t>messages</w:t>
      </w:r>
      <w:r w:rsidR="4F38EE4D" w:rsidRPr="2C789C84">
        <w:rPr>
          <w:rFonts w:ascii="Arial" w:eastAsia="Arial" w:hAnsi="Arial" w:cs="Arial"/>
          <w:sz w:val="24"/>
          <w:szCs w:val="24"/>
        </w:rPr>
        <w:t xml:space="preserve">, </w:t>
      </w:r>
      <w:r w:rsidRPr="2C789C84">
        <w:rPr>
          <w:rFonts w:ascii="Arial" w:eastAsia="Arial" w:hAnsi="Arial" w:cs="Arial"/>
          <w:sz w:val="24"/>
          <w:szCs w:val="24"/>
        </w:rPr>
        <w:t xml:space="preserve">with a focus </w:t>
      </w:r>
      <w:r w:rsidR="184B30FE" w:rsidRPr="2C789C84">
        <w:rPr>
          <w:rFonts w:ascii="Arial" w:eastAsia="Arial" w:hAnsi="Arial" w:cs="Arial"/>
          <w:sz w:val="24"/>
          <w:szCs w:val="24"/>
        </w:rPr>
        <w:t>on building upon the trusted relationship’s community partners hold with diverse communities, including seldom heard groups, young parents, parents with care experience, families with protected characteristics, LGBTQIA+ parents, families with SEND (Special Educational Needs and Disabilities), Black, Asian, and Minority Ethnic (BAME) parent/carers.</w:t>
      </w:r>
    </w:p>
    <w:p w14:paraId="400E645C" w14:textId="77777777" w:rsidR="00192C7F" w:rsidRPr="00630C50" w:rsidRDefault="00192C7F" w:rsidP="00192C7F">
      <w:pPr>
        <w:numPr>
          <w:ilvl w:val="0"/>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lastRenderedPageBreak/>
        <w:t xml:space="preserve">communicating key messages and signposting families to services regarding; </w:t>
      </w:r>
    </w:p>
    <w:p w14:paraId="032D038E"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Parenting</w:t>
      </w:r>
    </w:p>
    <w:p w14:paraId="70EE01CD"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Infant feeding</w:t>
      </w:r>
    </w:p>
    <w:p w14:paraId="75C7FD8C"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Perinatal Mental Health (PNMH) &amp; Parent and Infant Relationship Service (PAIRs)</w:t>
      </w:r>
    </w:p>
    <w:p w14:paraId="1456E02B"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Home Learning Environment</w:t>
      </w:r>
    </w:p>
    <w:p w14:paraId="232A49B3" w14:textId="6A5E1753" w:rsidR="001B2F08" w:rsidRPr="00630C50" w:rsidRDefault="001B2F08" w:rsidP="3B5636DF">
      <w:pPr>
        <w:spacing w:after="0" w:line="240" w:lineRule="auto"/>
        <w:rPr>
          <w:rFonts w:ascii="Arial" w:hAnsi="Arial" w:cs="Arial"/>
          <w:sz w:val="24"/>
          <w:szCs w:val="24"/>
        </w:rPr>
      </w:pPr>
    </w:p>
    <w:p w14:paraId="23B7DA0C" w14:textId="38A09474" w:rsidR="009100F9" w:rsidRDefault="66617373" w:rsidP="0022EF06">
      <w:pPr>
        <w:spacing w:after="0" w:line="240" w:lineRule="auto"/>
        <w:rPr>
          <w:rFonts w:ascii="Arial" w:hAnsi="Arial" w:cs="Arial"/>
          <w:i/>
          <w:iCs/>
        </w:rPr>
      </w:pPr>
      <w:r w:rsidRPr="0022EF06">
        <w:rPr>
          <w:rFonts w:ascii="Arial" w:hAnsi="Arial" w:cs="Arial"/>
          <w:b/>
          <w:bCs/>
          <w:sz w:val="24"/>
          <w:szCs w:val="24"/>
        </w:rPr>
        <w:t xml:space="preserve">2. </w:t>
      </w:r>
      <w:r w:rsidR="3F9DF81E" w:rsidRPr="0022EF06">
        <w:rPr>
          <w:rFonts w:ascii="Arial" w:hAnsi="Arial" w:cs="Arial"/>
          <w:b/>
          <w:bCs/>
          <w:sz w:val="24"/>
          <w:szCs w:val="24"/>
        </w:rPr>
        <w:t xml:space="preserve">Better </w:t>
      </w:r>
      <w:r w:rsidR="42080B5C" w:rsidRPr="0022EF06">
        <w:rPr>
          <w:rFonts w:ascii="Arial" w:hAnsi="Arial" w:cs="Arial"/>
          <w:b/>
          <w:bCs/>
          <w:sz w:val="24"/>
          <w:szCs w:val="24"/>
        </w:rPr>
        <w:t>Connect</w:t>
      </w:r>
      <w:r w:rsidR="3F9DF81E" w:rsidRPr="0022EF06">
        <w:rPr>
          <w:rFonts w:ascii="Arial" w:hAnsi="Arial" w:cs="Arial"/>
          <w:b/>
          <w:bCs/>
          <w:sz w:val="24"/>
          <w:szCs w:val="24"/>
        </w:rPr>
        <w:t>ed</w:t>
      </w:r>
      <w:r w:rsidR="2AF5FE3F" w:rsidRPr="0022EF06">
        <w:rPr>
          <w:rFonts w:ascii="Arial" w:hAnsi="Arial" w:cs="Arial"/>
          <w:sz w:val="24"/>
          <w:szCs w:val="24"/>
        </w:rPr>
        <w:t xml:space="preserve"> (</w:t>
      </w:r>
      <w:r w:rsidR="2BC62805" w:rsidRPr="0022EF06">
        <w:rPr>
          <w:rFonts w:ascii="Arial" w:hAnsi="Arial" w:cs="Arial"/>
          <w:i/>
          <w:iCs/>
        </w:rPr>
        <w:t xml:space="preserve">statutory, private, voluntary, faith and community sector </w:t>
      </w:r>
      <w:r w:rsidR="2AF5FE3F" w:rsidRPr="0022EF06">
        <w:rPr>
          <w:rFonts w:ascii="Arial" w:hAnsi="Arial" w:cs="Arial"/>
          <w:i/>
          <w:iCs/>
        </w:rPr>
        <w:t>working</w:t>
      </w:r>
    </w:p>
    <w:p w14:paraId="4FA01481" w14:textId="1EB404B3" w:rsidR="009100F9" w:rsidRDefault="1182D536" w:rsidP="2C789C84">
      <w:pPr>
        <w:spacing w:after="0" w:line="240" w:lineRule="auto"/>
        <w:rPr>
          <w:rFonts w:ascii="Arial" w:hAnsi="Arial" w:cs="Arial"/>
          <w:sz w:val="24"/>
          <w:szCs w:val="24"/>
        </w:rPr>
      </w:pPr>
      <w:r w:rsidRPr="0022EF06">
        <w:rPr>
          <w:rFonts w:ascii="Arial" w:hAnsi="Arial" w:cs="Arial"/>
          <w:i/>
          <w:iCs/>
        </w:rPr>
        <w:t xml:space="preserve"> </w:t>
      </w:r>
      <w:r>
        <w:tab/>
      </w:r>
      <w:r w:rsidR="2AF5FE3F" w:rsidRPr="0022EF06">
        <w:rPr>
          <w:rFonts w:ascii="Arial" w:hAnsi="Arial" w:cs="Arial"/>
          <w:i/>
          <w:iCs/>
        </w:rPr>
        <w:t>together</w:t>
      </w:r>
      <w:r w:rsidR="2AF5FE3F" w:rsidRPr="0022EF06">
        <w:rPr>
          <w:rFonts w:ascii="Arial" w:hAnsi="Arial" w:cs="Arial"/>
          <w:sz w:val="24"/>
          <w:szCs w:val="24"/>
        </w:rPr>
        <w:t>)</w:t>
      </w:r>
      <w:r w:rsidR="6FB3CFD7" w:rsidRPr="0022EF06">
        <w:rPr>
          <w:rFonts w:ascii="Arial" w:hAnsi="Arial" w:cs="Arial"/>
          <w:sz w:val="24"/>
          <w:szCs w:val="24"/>
        </w:rPr>
        <w:t xml:space="preserve"> by:</w:t>
      </w:r>
    </w:p>
    <w:p w14:paraId="7C91D24E" w14:textId="77777777" w:rsidR="00FB52AF" w:rsidRPr="00630C50" w:rsidRDefault="00FB52AF" w:rsidP="00286285">
      <w:pPr>
        <w:spacing w:after="0" w:line="240" w:lineRule="auto"/>
        <w:rPr>
          <w:rFonts w:ascii="Arial" w:hAnsi="Arial" w:cs="Arial"/>
          <w:sz w:val="24"/>
          <w:szCs w:val="24"/>
        </w:rPr>
      </w:pPr>
    </w:p>
    <w:p w14:paraId="73CB2B3A" w14:textId="1A8B31AC" w:rsidR="00176909" w:rsidRPr="00630C50" w:rsidRDefault="7EB69227" w:rsidP="00176909">
      <w:pPr>
        <w:numPr>
          <w:ilvl w:val="0"/>
          <w:numId w:val="11"/>
        </w:numPr>
        <w:spacing w:after="0" w:line="252" w:lineRule="auto"/>
        <w:rPr>
          <w:rFonts w:ascii="Arial" w:hAnsi="Arial" w:cs="Arial"/>
          <w:sz w:val="24"/>
          <w:szCs w:val="24"/>
        </w:rPr>
      </w:pPr>
      <w:r w:rsidRPr="7B06B479">
        <w:rPr>
          <w:rFonts w:ascii="Arial" w:hAnsi="Arial" w:cs="Arial"/>
          <w:sz w:val="24"/>
          <w:szCs w:val="24"/>
        </w:rPr>
        <w:t xml:space="preserve">Linking </w:t>
      </w:r>
      <w:r w:rsidR="3A8C85EF" w:rsidRPr="7B06B479">
        <w:rPr>
          <w:rFonts w:ascii="Arial" w:hAnsi="Arial" w:cs="Arial"/>
          <w:sz w:val="24"/>
          <w:szCs w:val="24"/>
        </w:rPr>
        <w:t xml:space="preserve">your </w:t>
      </w:r>
      <w:r w:rsidR="0C871889" w:rsidRPr="7B06B479">
        <w:rPr>
          <w:rFonts w:ascii="Arial" w:hAnsi="Arial" w:cs="Arial"/>
          <w:sz w:val="24"/>
          <w:szCs w:val="24"/>
        </w:rPr>
        <w:t>delivery</w:t>
      </w:r>
      <w:r w:rsidR="7D019070" w:rsidRPr="7B06B479">
        <w:rPr>
          <w:rFonts w:ascii="Arial" w:hAnsi="Arial" w:cs="Arial"/>
          <w:sz w:val="24"/>
          <w:szCs w:val="24"/>
        </w:rPr>
        <w:t xml:space="preserve"> of service and group activity</w:t>
      </w:r>
      <w:r w:rsidR="0C871889" w:rsidRPr="7B06B479">
        <w:rPr>
          <w:rFonts w:ascii="Arial" w:hAnsi="Arial" w:cs="Arial"/>
          <w:sz w:val="24"/>
          <w:szCs w:val="24"/>
        </w:rPr>
        <w:t xml:space="preserve"> </w:t>
      </w:r>
      <w:r w:rsidR="051D288C" w:rsidRPr="7B06B479">
        <w:rPr>
          <w:rFonts w:ascii="Arial" w:hAnsi="Arial" w:cs="Arial"/>
          <w:sz w:val="24"/>
          <w:szCs w:val="24"/>
        </w:rPr>
        <w:t xml:space="preserve">with the Family Hub </w:t>
      </w:r>
      <w:r w:rsidR="00833140" w:rsidRPr="7B06B479">
        <w:rPr>
          <w:rFonts w:ascii="Arial" w:hAnsi="Arial" w:cs="Arial"/>
          <w:sz w:val="24"/>
          <w:szCs w:val="24"/>
        </w:rPr>
        <w:t xml:space="preserve">&amp; Start for Life </w:t>
      </w:r>
      <w:r w:rsidR="051D288C" w:rsidRPr="7B06B479">
        <w:rPr>
          <w:rFonts w:ascii="Arial" w:hAnsi="Arial" w:cs="Arial"/>
          <w:sz w:val="24"/>
          <w:szCs w:val="24"/>
        </w:rPr>
        <w:t>service offer,</w:t>
      </w:r>
      <w:r w:rsidR="0D2F1E8F" w:rsidRPr="7B06B479">
        <w:rPr>
          <w:rFonts w:ascii="Arial" w:hAnsi="Arial" w:cs="Arial"/>
          <w:sz w:val="24"/>
          <w:szCs w:val="24"/>
        </w:rPr>
        <w:t xml:space="preserve"> </w:t>
      </w:r>
    </w:p>
    <w:p w14:paraId="0C44F4BB" w14:textId="404D5204" w:rsidR="68C18220" w:rsidRDefault="68C18220" w:rsidP="7B06B479">
      <w:pPr>
        <w:numPr>
          <w:ilvl w:val="0"/>
          <w:numId w:val="11"/>
        </w:numPr>
        <w:spacing w:after="0" w:line="252" w:lineRule="auto"/>
        <w:rPr>
          <w:rFonts w:ascii="Arial" w:hAnsi="Arial" w:cs="Arial"/>
          <w:sz w:val="24"/>
          <w:szCs w:val="24"/>
        </w:rPr>
      </w:pPr>
      <w:r w:rsidRPr="7B06B479">
        <w:rPr>
          <w:rFonts w:ascii="Arial" w:hAnsi="Arial" w:cs="Arial"/>
          <w:sz w:val="24"/>
          <w:szCs w:val="24"/>
        </w:rPr>
        <w:t xml:space="preserve">Supporting families to register with the Family Hub. </w:t>
      </w:r>
    </w:p>
    <w:p w14:paraId="6289EA60" w14:textId="25B26692" w:rsidR="00192C7F" w:rsidRPr="00630C50" w:rsidRDefault="253105EA" w:rsidP="00192C7F">
      <w:pPr>
        <w:pStyle w:val="ListParagraph"/>
        <w:numPr>
          <w:ilvl w:val="0"/>
          <w:numId w:val="11"/>
        </w:numPr>
        <w:spacing w:after="0" w:line="252" w:lineRule="auto"/>
        <w:rPr>
          <w:rFonts w:ascii="Arial" w:hAnsi="Arial" w:cs="Arial"/>
          <w:sz w:val="24"/>
          <w:szCs w:val="24"/>
        </w:rPr>
      </w:pPr>
      <w:r w:rsidRPr="7B06B479">
        <w:rPr>
          <w:rFonts w:ascii="Arial" w:hAnsi="Arial" w:cs="Arial"/>
          <w:sz w:val="24"/>
          <w:szCs w:val="24"/>
        </w:rPr>
        <w:t>having an awareness of Early Help, F</w:t>
      </w:r>
      <w:r w:rsidR="500B0863" w:rsidRPr="7B06B479">
        <w:rPr>
          <w:rFonts w:ascii="Arial" w:hAnsi="Arial" w:cs="Arial"/>
          <w:sz w:val="24"/>
          <w:szCs w:val="24"/>
        </w:rPr>
        <w:t>unded</w:t>
      </w:r>
      <w:r w:rsidRPr="7B06B479">
        <w:rPr>
          <w:rFonts w:ascii="Arial" w:hAnsi="Arial" w:cs="Arial"/>
          <w:sz w:val="24"/>
          <w:szCs w:val="24"/>
        </w:rPr>
        <w:t xml:space="preserve"> Early</w:t>
      </w:r>
      <w:r w:rsidR="121E4F2B" w:rsidRPr="7B06B479">
        <w:rPr>
          <w:rFonts w:ascii="Arial" w:hAnsi="Arial" w:cs="Arial"/>
          <w:sz w:val="24"/>
          <w:szCs w:val="24"/>
        </w:rPr>
        <w:t xml:space="preserve"> </w:t>
      </w:r>
      <w:r w:rsidRPr="7B06B479">
        <w:rPr>
          <w:rFonts w:ascii="Arial" w:hAnsi="Arial" w:cs="Arial"/>
          <w:sz w:val="24"/>
          <w:szCs w:val="24"/>
        </w:rPr>
        <w:t>Learning</w:t>
      </w:r>
      <w:r w:rsidR="000B7F37" w:rsidRPr="7B06B479">
        <w:rPr>
          <w:rFonts w:ascii="Arial" w:hAnsi="Arial" w:cs="Arial"/>
          <w:sz w:val="24"/>
          <w:szCs w:val="24"/>
        </w:rPr>
        <w:t xml:space="preserve"> (FEL)</w:t>
      </w:r>
      <w:r w:rsidRPr="7B06B479">
        <w:rPr>
          <w:rFonts w:ascii="Arial" w:hAnsi="Arial" w:cs="Arial"/>
          <w:sz w:val="24"/>
          <w:szCs w:val="24"/>
        </w:rPr>
        <w:t xml:space="preserve">, Health Campaigns and Special </w:t>
      </w:r>
      <w:r w:rsidR="00833140" w:rsidRPr="7B06B479">
        <w:rPr>
          <w:rFonts w:ascii="Arial" w:hAnsi="Arial" w:cs="Arial"/>
          <w:sz w:val="24"/>
          <w:szCs w:val="24"/>
        </w:rPr>
        <w:t>E</w:t>
      </w:r>
      <w:r w:rsidRPr="7B06B479">
        <w:rPr>
          <w:rFonts w:ascii="Arial" w:hAnsi="Arial" w:cs="Arial"/>
          <w:sz w:val="24"/>
          <w:szCs w:val="24"/>
        </w:rPr>
        <w:t xml:space="preserve">ducational </w:t>
      </w:r>
      <w:r w:rsidR="00833140" w:rsidRPr="7B06B479">
        <w:rPr>
          <w:rFonts w:ascii="Arial" w:hAnsi="Arial" w:cs="Arial"/>
          <w:sz w:val="24"/>
          <w:szCs w:val="24"/>
        </w:rPr>
        <w:t>N</w:t>
      </w:r>
      <w:r w:rsidRPr="7B06B479">
        <w:rPr>
          <w:rFonts w:ascii="Arial" w:hAnsi="Arial" w:cs="Arial"/>
          <w:sz w:val="24"/>
          <w:szCs w:val="24"/>
        </w:rPr>
        <w:t xml:space="preserve">eeds and </w:t>
      </w:r>
      <w:r w:rsidR="00833140" w:rsidRPr="7B06B479">
        <w:rPr>
          <w:rFonts w:ascii="Arial" w:hAnsi="Arial" w:cs="Arial"/>
          <w:sz w:val="24"/>
          <w:szCs w:val="24"/>
        </w:rPr>
        <w:t>D</w:t>
      </w:r>
      <w:r w:rsidRPr="7B06B479">
        <w:rPr>
          <w:rFonts w:ascii="Arial" w:hAnsi="Arial" w:cs="Arial"/>
          <w:sz w:val="24"/>
          <w:szCs w:val="24"/>
        </w:rPr>
        <w:t>isabilities (SEND)</w:t>
      </w:r>
    </w:p>
    <w:p w14:paraId="0CEBF894" w14:textId="125A56F0" w:rsidR="00937AC5" w:rsidRPr="00630C50" w:rsidRDefault="00937AC5" w:rsidP="00937AC5">
      <w:pPr>
        <w:pStyle w:val="NormalWeb"/>
        <w:numPr>
          <w:ilvl w:val="0"/>
          <w:numId w:val="11"/>
        </w:numPr>
        <w:spacing w:before="0" w:beforeAutospacing="0" w:after="0" w:afterAutospacing="0"/>
        <w:rPr>
          <w:rFonts w:ascii="Arial" w:eastAsiaTheme="minorEastAsia" w:hAnsi="Arial" w:cs="Arial"/>
        </w:rPr>
      </w:pPr>
      <w:r w:rsidRPr="7B06B479">
        <w:rPr>
          <w:rFonts w:ascii="Arial" w:eastAsiaTheme="minorEastAsia" w:hAnsi="Arial" w:cs="Arial"/>
        </w:rPr>
        <w:t xml:space="preserve">accessing </w:t>
      </w:r>
      <w:r w:rsidR="49082A4D" w:rsidRPr="7B06B479">
        <w:rPr>
          <w:rFonts w:ascii="Arial" w:eastAsiaTheme="minorEastAsia" w:hAnsi="Arial" w:cs="Arial"/>
        </w:rPr>
        <w:t xml:space="preserve">the free </w:t>
      </w:r>
      <w:r w:rsidRPr="7B06B479">
        <w:rPr>
          <w:rFonts w:ascii="Arial" w:eastAsiaTheme="minorEastAsia" w:hAnsi="Arial" w:cs="Arial"/>
        </w:rPr>
        <w:t xml:space="preserve">training </w:t>
      </w:r>
      <w:r w:rsidR="33D6228F" w:rsidRPr="7B06B479">
        <w:rPr>
          <w:rFonts w:ascii="Arial" w:eastAsiaTheme="minorEastAsia" w:hAnsi="Arial" w:cs="Arial"/>
        </w:rPr>
        <w:t>offer</w:t>
      </w:r>
      <w:r w:rsidRPr="7B06B479">
        <w:rPr>
          <w:rFonts w:ascii="Arial" w:eastAsiaTheme="minorEastAsia" w:hAnsi="Arial" w:cs="Arial"/>
        </w:rPr>
        <w:t xml:space="preserve"> and being part of the FH &amp; SfL workforce development</w:t>
      </w:r>
    </w:p>
    <w:p w14:paraId="53ABECE1" w14:textId="582E0DD6" w:rsidR="00937AC5" w:rsidRPr="00630C50" w:rsidRDefault="00937AC5" w:rsidP="00937AC5">
      <w:pPr>
        <w:numPr>
          <w:ilvl w:val="0"/>
          <w:numId w:val="11"/>
        </w:numPr>
        <w:spacing w:after="0" w:line="252" w:lineRule="auto"/>
        <w:rPr>
          <w:rFonts w:ascii="Arial" w:eastAsiaTheme="minorEastAsia" w:hAnsi="Arial" w:cs="Arial"/>
          <w:sz w:val="24"/>
          <w:szCs w:val="24"/>
          <w:lang w:eastAsia="en-GB"/>
        </w:rPr>
      </w:pPr>
      <w:r w:rsidRPr="7B06B479">
        <w:rPr>
          <w:rFonts w:ascii="Arial" w:eastAsiaTheme="minorEastAsia" w:hAnsi="Arial" w:cs="Arial"/>
          <w:sz w:val="24"/>
          <w:szCs w:val="24"/>
          <w:lang w:eastAsia="en-GB"/>
        </w:rPr>
        <w:t xml:space="preserve">attending and contributing towards quarterly Family Hub and Start for Life partnership </w:t>
      </w:r>
      <w:r w:rsidR="006648D7" w:rsidRPr="7B06B479">
        <w:rPr>
          <w:rFonts w:ascii="Arial" w:eastAsiaTheme="minorEastAsia" w:hAnsi="Arial" w:cs="Arial"/>
          <w:sz w:val="24"/>
          <w:szCs w:val="24"/>
          <w:lang w:eastAsia="en-GB"/>
        </w:rPr>
        <w:t>meetings.</w:t>
      </w:r>
    </w:p>
    <w:p w14:paraId="5A2D2012" w14:textId="563A45A2" w:rsidR="001854CD" w:rsidRPr="00630C50" w:rsidRDefault="001854CD" w:rsidP="3B5636DF">
      <w:pPr>
        <w:spacing w:after="0" w:line="240" w:lineRule="auto"/>
        <w:rPr>
          <w:rFonts w:ascii="Arial" w:hAnsi="Arial" w:cs="Arial"/>
          <w:sz w:val="24"/>
          <w:szCs w:val="24"/>
        </w:rPr>
      </w:pPr>
    </w:p>
    <w:p w14:paraId="2858503D" w14:textId="1043A094" w:rsidR="009100F9" w:rsidRPr="00773135" w:rsidRDefault="66617373" w:rsidP="2C789C84">
      <w:pPr>
        <w:rPr>
          <w:rFonts w:ascii="Arial" w:hAnsi="Arial" w:cs="Arial"/>
        </w:rPr>
      </w:pPr>
      <w:r w:rsidRPr="0022EF06">
        <w:rPr>
          <w:rFonts w:ascii="Arial" w:hAnsi="Arial" w:cs="Arial"/>
          <w:b/>
          <w:bCs/>
          <w:sz w:val="24"/>
          <w:szCs w:val="24"/>
        </w:rPr>
        <w:t xml:space="preserve">3. </w:t>
      </w:r>
      <w:r w:rsidR="42080B5C" w:rsidRPr="0022EF06">
        <w:rPr>
          <w:rFonts w:ascii="Arial" w:hAnsi="Arial" w:cs="Arial"/>
          <w:b/>
          <w:bCs/>
          <w:sz w:val="24"/>
          <w:szCs w:val="24"/>
        </w:rPr>
        <w:t>Relationship</w:t>
      </w:r>
      <w:r w:rsidR="3F9DF81E" w:rsidRPr="0022EF06">
        <w:rPr>
          <w:rFonts w:ascii="Arial" w:hAnsi="Arial" w:cs="Arial"/>
          <w:b/>
          <w:bCs/>
          <w:sz w:val="24"/>
          <w:szCs w:val="24"/>
        </w:rPr>
        <w:t>-focussed</w:t>
      </w:r>
      <w:r w:rsidR="2AF5FE3F" w:rsidRPr="0022EF06">
        <w:rPr>
          <w:rFonts w:ascii="Arial" w:hAnsi="Arial" w:cs="Arial"/>
          <w:sz w:val="24"/>
          <w:szCs w:val="24"/>
        </w:rPr>
        <w:t xml:space="preserve"> (</w:t>
      </w:r>
      <w:r w:rsidR="01B7CA44" w:rsidRPr="0022EF06">
        <w:rPr>
          <w:rFonts w:ascii="Arial" w:hAnsi="Arial" w:cs="Arial"/>
          <w:i/>
          <w:iCs/>
        </w:rPr>
        <w:t>F</w:t>
      </w:r>
      <w:r w:rsidR="01B7CA44" w:rsidRPr="0022EF06">
        <w:rPr>
          <w:rFonts w:ascii="Arial" w:eastAsia="Arial" w:hAnsi="Arial" w:cs="Arial"/>
          <w:i/>
          <w:iCs/>
        </w:rPr>
        <w:t xml:space="preserve">amily hubs provide </w:t>
      </w:r>
      <w:bookmarkStart w:id="3" w:name="_Int_jzWrlsgG"/>
      <w:r w:rsidR="01B7CA44" w:rsidRPr="0022EF06">
        <w:rPr>
          <w:rFonts w:ascii="Arial" w:eastAsia="Arial" w:hAnsi="Arial" w:cs="Arial"/>
          <w:i/>
          <w:iCs/>
        </w:rPr>
        <w:t>a central point</w:t>
      </w:r>
      <w:bookmarkEnd w:id="3"/>
      <w:r w:rsidR="01B7CA44" w:rsidRPr="0022EF06">
        <w:rPr>
          <w:rFonts w:ascii="Arial" w:eastAsia="Arial" w:hAnsi="Arial" w:cs="Arial"/>
          <w:i/>
          <w:iCs/>
        </w:rPr>
        <w:t xml:space="preserve"> of access to family services</w:t>
      </w:r>
      <w:r w:rsidR="2AF5FE3F" w:rsidRPr="0022EF06">
        <w:rPr>
          <w:rFonts w:ascii="Arial" w:hAnsi="Arial" w:cs="Arial"/>
          <w:i/>
          <w:iCs/>
        </w:rPr>
        <w:t>; relationships are the key - building on family strengths</w:t>
      </w:r>
      <w:r w:rsidR="2AF5FE3F" w:rsidRPr="0022EF06">
        <w:rPr>
          <w:rFonts w:ascii="Arial" w:hAnsi="Arial" w:cs="Arial"/>
        </w:rPr>
        <w:t>)</w:t>
      </w:r>
      <w:r w:rsidR="6FB3CFD7" w:rsidRPr="0022EF06">
        <w:rPr>
          <w:rFonts w:ascii="Arial" w:hAnsi="Arial" w:cs="Arial"/>
        </w:rPr>
        <w:t xml:space="preserve"> by:</w:t>
      </w:r>
    </w:p>
    <w:p w14:paraId="5C73B6E2" w14:textId="788B2F93" w:rsidR="00286285" w:rsidRDefault="00286285" w:rsidP="00981CCE">
      <w:pPr>
        <w:numPr>
          <w:ilvl w:val="0"/>
          <w:numId w:val="10"/>
        </w:numPr>
        <w:spacing w:after="0" w:line="252" w:lineRule="auto"/>
        <w:rPr>
          <w:rFonts w:ascii="Arial" w:eastAsia="Times New Roman" w:hAnsi="Arial" w:cs="Arial"/>
          <w:sz w:val="24"/>
          <w:szCs w:val="24"/>
          <w:lang w:eastAsia="en-GB"/>
        </w:rPr>
      </w:pPr>
      <w:r w:rsidRPr="00E813C6">
        <w:rPr>
          <w:rFonts w:ascii="Arial" w:hAnsi="Arial" w:cs="Arial"/>
          <w:sz w:val="24"/>
          <w:szCs w:val="24"/>
        </w:rPr>
        <w:t>promot</w:t>
      </w:r>
      <w:r w:rsidR="00C32E1D" w:rsidRPr="00E813C6">
        <w:rPr>
          <w:rFonts w:ascii="Arial" w:hAnsi="Arial" w:cs="Arial"/>
          <w:sz w:val="24"/>
          <w:szCs w:val="24"/>
        </w:rPr>
        <w:t>ing</w:t>
      </w:r>
      <w:r w:rsidRPr="00E813C6">
        <w:rPr>
          <w:rFonts w:ascii="Arial" w:hAnsi="Arial" w:cs="Arial"/>
          <w:sz w:val="24"/>
          <w:szCs w:val="24"/>
        </w:rPr>
        <w:t xml:space="preserve"> Family Hub and Start for Life volunteer opportunities to local parents and </w:t>
      </w:r>
      <w:r w:rsidRPr="00E813C6">
        <w:rPr>
          <w:rFonts w:ascii="Arial" w:eastAsia="Times New Roman" w:hAnsi="Arial" w:cs="Arial"/>
          <w:sz w:val="24"/>
          <w:szCs w:val="24"/>
          <w:lang w:eastAsia="en-GB"/>
        </w:rPr>
        <w:t>carers</w:t>
      </w:r>
    </w:p>
    <w:p w14:paraId="1D2EDA5F" w14:textId="77777777" w:rsidR="00FB52AF" w:rsidRPr="00630C50" w:rsidRDefault="00FB52AF" w:rsidP="00FB52AF">
      <w:pPr>
        <w:numPr>
          <w:ilvl w:val="0"/>
          <w:numId w:val="11"/>
        </w:numPr>
        <w:spacing w:after="0" w:line="252" w:lineRule="auto"/>
        <w:rPr>
          <w:rFonts w:ascii="Arial" w:eastAsia="Times New Roman" w:hAnsi="Arial" w:cs="Arial"/>
          <w:sz w:val="24"/>
          <w:szCs w:val="24"/>
          <w:lang w:eastAsia="en-GB"/>
        </w:rPr>
      </w:pPr>
      <w:r w:rsidRPr="7B06B479">
        <w:rPr>
          <w:rFonts w:ascii="Arial" w:eastAsia="Times New Roman" w:hAnsi="Arial" w:cs="Arial"/>
          <w:sz w:val="24"/>
          <w:szCs w:val="24"/>
          <w:lang w:eastAsia="en-GB"/>
        </w:rPr>
        <w:t>promoting the Parent Carer panel and Parent/Carer forums to families</w:t>
      </w:r>
    </w:p>
    <w:p w14:paraId="4B60F506" w14:textId="5CB3BE75" w:rsidR="00286285" w:rsidRDefault="00981CCE" w:rsidP="003D4D80">
      <w:pPr>
        <w:pStyle w:val="NormalWeb"/>
        <w:numPr>
          <w:ilvl w:val="0"/>
          <w:numId w:val="11"/>
        </w:numPr>
        <w:spacing w:before="0" w:beforeAutospacing="0" w:after="0" w:afterAutospacing="0"/>
        <w:rPr>
          <w:rFonts w:ascii="Arial" w:eastAsiaTheme="minorEastAsia" w:hAnsi="Arial" w:cs="Arial"/>
        </w:rPr>
      </w:pPr>
      <w:r w:rsidRPr="7B06B479">
        <w:rPr>
          <w:rFonts w:ascii="Arial" w:eastAsiaTheme="minorEastAsia" w:hAnsi="Arial" w:cs="Arial"/>
        </w:rPr>
        <w:t>collating and sharing parent/carer voice/views/feedback.</w:t>
      </w:r>
    </w:p>
    <w:p w14:paraId="7375F54C" w14:textId="77777777" w:rsidR="00263A59" w:rsidRPr="00E813C6" w:rsidRDefault="00263A59" w:rsidP="00263A59">
      <w:pPr>
        <w:pStyle w:val="NormalWeb"/>
        <w:spacing w:before="0" w:beforeAutospacing="0" w:after="0" w:afterAutospacing="0"/>
        <w:ind w:left="720"/>
        <w:rPr>
          <w:rFonts w:ascii="Arial" w:eastAsiaTheme="minorEastAsia" w:hAnsi="Arial" w:cs="Arial"/>
        </w:rPr>
      </w:pPr>
    </w:p>
    <w:p w14:paraId="6A09A53E" w14:textId="2182814B" w:rsidR="008503AD" w:rsidRPr="00E15A2A" w:rsidRDefault="008503AD" w:rsidP="008503AD">
      <w:pPr>
        <w:spacing w:after="0" w:line="240" w:lineRule="auto"/>
        <w:rPr>
          <w:rFonts w:ascii="Arial" w:eastAsia="Arial" w:hAnsi="Arial" w:cs="Arial"/>
          <w:sz w:val="24"/>
          <w:szCs w:val="24"/>
        </w:rPr>
      </w:pPr>
      <w:r w:rsidRPr="00E15A2A">
        <w:rPr>
          <w:rFonts w:ascii="Arial" w:eastAsia="Arial" w:hAnsi="Arial" w:cs="Arial"/>
          <w:sz w:val="24"/>
          <w:szCs w:val="24"/>
        </w:rPr>
        <w:t xml:space="preserve">All successful </w:t>
      </w:r>
      <w:r w:rsidR="45A0B29C" w:rsidRPr="00E15A2A">
        <w:rPr>
          <w:rFonts w:ascii="Arial" w:eastAsia="Arial" w:hAnsi="Arial" w:cs="Arial"/>
          <w:sz w:val="24"/>
          <w:szCs w:val="24"/>
        </w:rPr>
        <w:t xml:space="preserve">submissions </w:t>
      </w:r>
      <w:r w:rsidRPr="00E15A2A">
        <w:rPr>
          <w:rFonts w:ascii="Arial" w:eastAsia="Arial" w:hAnsi="Arial" w:cs="Arial"/>
          <w:sz w:val="24"/>
          <w:szCs w:val="24"/>
        </w:rPr>
        <w:t xml:space="preserve">must demonstrate how they meet some or </w:t>
      </w:r>
      <w:bookmarkStart w:id="4" w:name="_Int_inRGh1xn"/>
      <w:r w:rsidRPr="00E15A2A">
        <w:rPr>
          <w:rFonts w:ascii="Arial" w:eastAsia="Arial" w:hAnsi="Arial" w:cs="Arial"/>
          <w:sz w:val="24"/>
          <w:szCs w:val="24"/>
        </w:rPr>
        <w:t>all of</w:t>
      </w:r>
      <w:bookmarkEnd w:id="4"/>
      <w:r w:rsidRPr="00E15A2A">
        <w:rPr>
          <w:rFonts w:ascii="Arial" w:eastAsia="Arial" w:hAnsi="Arial" w:cs="Arial"/>
          <w:sz w:val="24"/>
          <w:szCs w:val="24"/>
        </w:rPr>
        <w:t xml:space="preserve"> these aims. </w:t>
      </w:r>
    </w:p>
    <w:p w14:paraId="11ECDCAA" w14:textId="60C2ABF4" w:rsidR="008503AD" w:rsidRPr="00E15A2A" w:rsidRDefault="008503AD" w:rsidP="008503AD">
      <w:pPr>
        <w:spacing w:after="0" w:line="240" w:lineRule="auto"/>
        <w:rPr>
          <w:rFonts w:ascii="Arial" w:eastAsia="Arial" w:hAnsi="Arial" w:cs="Arial"/>
          <w:sz w:val="24"/>
          <w:szCs w:val="24"/>
        </w:rPr>
      </w:pPr>
    </w:p>
    <w:p w14:paraId="418C4076" w14:textId="3DF57A48" w:rsidR="00CE0927" w:rsidRPr="003B1F8D" w:rsidRDefault="6C2677B1" w:rsidP="16BAE106">
      <w:pPr>
        <w:spacing w:after="0" w:line="240" w:lineRule="auto"/>
        <w:rPr>
          <w:rFonts w:ascii="Arial" w:eastAsia="Arial" w:hAnsi="Arial" w:cs="Arial"/>
          <w:sz w:val="24"/>
          <w:szCs w:val="24"/>
        </w:rPr>
      </w:pPr>
      <w:r w:rsidRPr="00E15A2A">
        <w:rPr>
          <w:rFonts w:ascii="Arial" w:eastAsia="Arial" w:hAnsi="Arial" w:cs="Arial"/>
          <w:sz w:val="24"/>
          <w:szCs w:val="24"/>
        </w:rPr>
        <w:t>The grant</w:t>
      </w:r>
      <w:r w:rsidR="1C46B973" w:rsidRPr="00E15A2A">
        <w:rPr>
          <w:rFonts w:ascii="Arial" w:eastAsia="Arial" w:hAnsi="Arial" w:cs="Arial"/>
          <w:sz w:val="24"/>
          <w:szCs w:val="24"/>
        </w:rPr>
        <w:t xml:space="preserve"> is a one off, </w:t>
      </w:r>
      <w:r w:rsidR="00195B8D" w:rsidRPr="00E15A2A">
        <w:rPr>
          <w:rFonts w:ascii="Arial" w:eastAsia="Arial" w:hAnsi="Arial" w:cs="Arial"/>
          <w:sz w:val="24"/>
          <w:szCs w:val="24"/>
        </w:rPr>
        <w:t xml:space="preserve">a </w:t>
      </w:r>
      <w:r w:rsidR="1C46B973" w:rsidRPr="00E15A2A">
        <w:rPr>
          <w:rFonts w:ascii="Arial" w:eastAsia="Arial" w:hAnsi="Arial" w:cs="Arial"/>
          <w:sz w:val="24"/>
          <w:szCs w:val="24"/>
        </w:rPr>
        <w:t>start-up</w:t>
      </w:r>
      <w:r w:rsidR="00195B8D" w:rsidRPr="00E15A2A">
        <w:rPr>
          <w:rFonts w:ascii="Arial" w:eastAsia="Arial" w:hAnsi="Arial" w:cs="Arial"/>
          <w:sz w:val="24"/>
          <w:szCs w:val="24"/>
        </w:rPr>
        <w:t>/</w:t>
      </w:r>
      <w:r w:rsidR="1C46B973" w:rsidRPr="00E15A2A">
        <w:rPr>
          <w:rFonts w:ascii="Arial" w:eastAsia="Arial" w:hAnsi="Arial" w:cs="Arial"/>
          <w:sz w:val="24"/>
          <w:szCs w:val="24"/>
        </w:rPr>
        <w:t>seed fund</w:t>
      </w:r>
      <w:r w:rsidRPr="00E15A2A">
        <w:rPr>
          <w:rFonts w:ascii="Arial" w:eastAsia="Arial" w:hAnsi="Arial" w:cs="Arial"/>
          <w:sz w:val="24"/>
          <w:szCs w:val="24"/>
        </w:rPr>
        <w:t xml:space="preserve"> </w:t>
      </w:r>
      <w:r w:rsidR="1C46B973" w:rsidRPr="00E15A2A">
        <w:rPr>
          <w:rFonts w:ascii="Arial" w:eastAsia="Arial" w:hAnsi="Arial" w:cs="Arial"/>
          <w:sz w:val="24"/>
          <w:szCs w:val="24"/>
        </w:rPr>
        <w:t xml:space="preserve">to </w:t>
      </w:r>
      <w:r w:rsidRPr="00E15A2A">
        <w:rPr>
          <w:rFonts w:ascii="Arial" w:eastAsia="Arial" w:hAnsi="Arial" w:cs="Arial"/>
          <w:sz w:val="24"/>
          <w:szCs w:val="24"/>
        </w:rPr>
        <w:t>help support</w:t>
      </w:r>
      <w:r w:rsidR="146768FB" w:rsidRPr="00E15A2A">
        <w:rPr>
          <w:rFonts w:ascii="Arial" w:eastAsia="Arial" w:hAnsi="Arial" w:cs="Arial"/>
          <w:sz w:val="24"/>
          <w:szCs w:val="24"/>
        </w:rPr>
        <w:t xml:space="preserve"> </w:t>
      </w:r>
      <w:r w:rsidR="2F56B26B" w:rsidRPr="00E15A2A">
        <w:rPr>
          <w:rFonts w:ascii="Arial" w:eastAsia="Arial" w:hAnsi="Arial" w:cs="Arial"/>
          <w:sz w:val="24"/>
          <w:szCs w:val="24"/>
        </w:rPr>
        <w:t>community activity</w:t>
      </w:r>
      <w:r w:rsidR="01059746" w:rsidRPr="00E15A2A">
        <w:rPr>
          <w:rFonts w:ascii="Arial" w:eastAsia="Arial" w:hAnsi="Arial" w:cs="Arial"/>
          <w:sz w:val="24"/>
          <w:szCs w:val="24"/>
        </w:rPr>
        <w:t xml:space="preserve"> t</w:t>
      </w:r>
      <w:r w:rsidR="36DEB563" w:rsidRPr="00E15A2A">
        <w:rPr>
          <w:rFonts w:ascii="Arial" w:eastAsia="Arial" w:hAnsi="Arial" w:cs="Arial"/>
          <w:sz w:val="24"/>
          <w:szCs w:val="24"/>
        </w:rPr>
        <w:t xml:space="preserve">o link with the </w:t>
      </w:r>
      <w:r w:rsidR="363D3D3D" w:rsidRPr="00E15A2A">
        <w:rPr>
          <w:rFonts w:ascii="Arial" w:eastAsia="Arial" w:hAnsi="Arial" w:cs="Arial"/>
          <w:sz w:val="24"/>
          <w:szCs w:val="24"/>
        </w:rPr>
        <w:t>Family</w:t>
      </w:r>
      <w:r w:rsidR="36DEB563" w:rsidRPr="00E15A2A">
        <w:rPr>
          <w:rFonts w:ascii="Arial" w:eastAsia="Arial" w:hAnsi="Arial" w:cs="Arial"/>
          <w:sz w:val="24"/>
          <w:szCs w:val="24"/>
        </w:rPr>
        <w:t xml:space="preserve"> Hub an</w:t>
      </w:r>
      <w:r w:rsidR="33A44DA4" w:rsidRPr="00E15A2A">
        <w:rPr>
          <w:rFonts w:ascii="Arial" w:eastAsia="Arial" w:hAnsi="Arial" w:cs="Arial"/>
          <w:sz w:val="24"/>
          <w:szCs w:val="24"/>
        </w:rPr>
        <w:t>d</w:t>
      </w:r>
      <w:r w:rsidR="36DEB563" w:rsidRPr="00E15A2A">
        <w:rPr>
          <w:rFonts w:ascii="Arial" w:eastAsia="Arial" w:hAnsi="Arial" w:cs="Arial"/>
          <w:sz w:val="24"/>
          <w:szCs w:val="24"/>
        </w:rPr>
        <w:t xml:space="preserve"> Start for life offer</w:t>
      </w:r>
      <w:r w:rsidR="2341B3BD" w:rsidRPr="00E15A2A">
        <w:rPr>
          <w:rFonts w:ascii="Arial" w:eastAsia="Arial" w:hAnsi="Arial" w:cs="Arial"/>
          <w:sz w:val="24"/>
          <w:szCs w:val="24"/>
        </w:rPr>
        <w:t>, any developed activities</w:t>
      </w:r>
      <w:r w:rsidR="293FD15C" w:rsidRPr="00E15A2A">
        <w:rPr>
          <w:rFonts w:ascii="Arial" w:eastAsia="Arial" w:hAnsi="Arial" w:cs="Arial"/>
          <w:sz w:val="24"/>
          <w:szCs w:val="24"/>
        </w:rPr>
        <w:t xml:space="preserve"> should </w:t>
      </w:r>
      <w:r w:rsidR="213E80EE" w:rsidRPr="00E15A2A">
        <w:rPr>
          <w:rFonts w:ascii="Arial" w:eastAsia="Arial" w:hAnsi="Arial" w:cs="Arial"/>
          <w:sz w:val="24"/>
          <w:szCs w:val="24"/>
        </w:rPr>
        <w:t xml:space="preserve">be linked to the </w:t>
      </w:r>
      <w:r w:rsidR="2341B3BD" w:rsidRPr="00E15A2A">
        <w:rPr>
          <w:rFonts w:ascii="Arial" w:eastAsia="Arial" w:hAnsi="Arial" w:cs="Arial"/>
          <w:sz w:val="24"/>
          <w:szCs w:val="24"/>
        </w:rPr>
        <w:t>FH &amp; SfL</w:t>
      </w:r>
      <w:r w:rsidR="213E80EE" w:rsidRPr="00E15A2A">
        <w:rPr>
          <w:rFonts w:ascii="Arial" w:eastAsia="Arial" w:hAnsi="Arial" w:cs="Arial"/>
          <w:sz w:val="24"/>
          <w:szCs w:val="24"/>
        </w:rPr>
        <w:t xml:space="preserve"> offer</w:t>
      </w:r>
      <w:r w:rsidR="2341B3BD" w:rsidRPr="00E15A2A">
        <w:rPr>
          <w:rFonts w:ascii="Arial" w:eastAsia="Arial" w:hAnsi="Arial" w:cs="Arial"/>
          <w:sz w:val="24"/>
          <w:szCs w:val="24"/>
        </w:rPr>
        <w:t xml:space="preserve">. </w:t>
      </w:r>
    </w:p>
    <w:p w14:paraId="76D6B7E9" w14:textId="59F2B4C0" w:rsidR="30E3E601" w:rsidRPr="00E15A2A" w:rsidRDefault="0010487F" w:rsidP="00E15A2A">
      <w:pPr>
        <w:pStyle w:val="Heading1"/>
        <w:rPr>
          <w:rFonts w:ascii="Arial" w:hAnsi="Arial" w:cs="Arial"/>
          <w:b w:val="0"/>
          <w:bCs w:val="0"/>
          <w:color w:val="0070C0"/>
          <w:sz w:val="24"/>
          <w:szCs w:val="24"/>
        </w:rPr>
      </w:pPr>
      <w:r w:rsidRPr="00E15A2A">
        <w:rPr>
          <w:rFonts w:ascii="Arial" w:hAnsi="Arial" w:cs="Arial"/>
          <w:b w:val="0"/>
          <w:bCs w:val="0"/>
          <w:color w:val="0070C0"/>
          <w:sz w:val="24"/>
          <w:szCs w:val="24"/>
        </w:rPr>
        <w:t xml:space="preserve">3. </w:t>
      </w:r>
      <w:r w:rsidR="7BE98C41" w:rsidRPr="00E15A2A">
        <w:rPr>
          <w:rFonts w:ascii="Arial" w:hAnsi="Arial" w:cs="Arial"/>
          <w:b w:val="0"/>
          <w:bCs w:val="0"/>
          <w:color w:val="0070C0"/>
          <w:sz w:val="24"/>
          <w:szCs w:val="24"/>
        </w:rPr>
        <w:t>Fund</w:t>
      </w:r>
      <w:r w:rsidR="5566D994" w:rsidRPr="00E15A2A">
        <w:rPr>
          <w:rFonts w:ascii="Arial" w:hAnsi="Arial" w:cs="Arial"/>
          <w:b w:val="0"/>
          <w:bCs w:val="0"/>
          <w:color w:val="0070C0"/>
          <w:sz w:val="24"/>
          <w:szCs w:val="24"/>
        </w:rPr>
        <w:t xml:space="preserve"> outcomes </w:t>
      </w:r>
    </w:p>
    <w:p w14:paraId="6ABDB74F" w14:textId="70A421BD" w:rsidR="00B53CE6" w:rsidRPr="00E15A2A" w:rsidRDefault="00B53CE6" w:rsidP="00E15A2A">
      <w:pPr>
        <w:spacing w:after="0" w:line="240" w:lineRule="auto"/>
        <w:rPr>
          <w:rFonts w:ascii="Arial" w:eastAsia="Arial" w:hAnsi="Arial" w:cs="Arial"/>
          <w:sz w:val="24"/>
          <w:szCs w:val="24"/>
        </w:rPr>
      </w:pPr>
      <w:r w:rsidRPr="00E15A2A">
        <w:rPr>
          <w:rFonts w:ascii="Arial" w:eastAsia="Arial" w:hAnsi="Arial" w:cs="Arial"/>
          <w:sz w:val="24"/>
          <w:szCs w:val="24"/>
        </w:rPr>
        <w:t>To communicat</w:t>
      </w:r>
      <w:r w:rsidR="00C46494" w:rsidRPr="00E15A2A">
        <w:rPr>
          <w:rFonts w:ascii="Arial" w:eastAsia="Arial" w:hAnsi="Arial" w:cs="Arial"/>
          <w:sz w:val="24"/>
          <w:szCs w:val="24"/>
        </w:rPr>
        <w:t>e</w:t>
      </w:r>
      <w:r w:rsidRPr="00E15A2A">
        <w:rPr>
          <w:rFonts w:ascii="Arial" w:eastAsia="Arial" w:hAnsi="Arial" w:cs="Arial"/>
          <w:sz w:val="24"/>
          <w:szCs w:val="24"/>
        </w:rPr>
        <w:t xml:space="preserve"> </w:t>
      </w:r>
      <w:r w:rsidR="00B01636" w:rsidRPr="00E15A2A">
        <w:rPr>
          <w:rFonts w:ascii="Arial" w:eastAsia="Arial" w:hAnsi="Arial" w:cs="Arial"/>
          <w:sz w:val="24"/>
          <w:szCs w:val="24"/>
        </w:rPr>
        <w:t xml:space="preserve">Family Hub and Start for </w:t>
      </w:r>
      <w:r w:rsidR="2D64792D" w:rsidRPr="00E15A2A">
        <w:rPr>
          <w:rFonts w:ascii="Arial" w:eastAsia="Arial" w:hAnsi="Arial" w:cs="Arial"/>
          <w:sz w:val="24"/>
          <w:szCs w:val="24"/>
        </w:rPr>
        <w:t>L</w:t>
      </w:r>
      <w:r w:rsidR="0ECD219D" w:rsidRPr="00E15A2A">
        <w:rPr>
          <w:rFonts w:ascii="Arial" w:eastAsia="Arial" w:hAnsi="Arial" w:cs="Arial"/>
          <w:sz w:val="24"/>
          <w:szCs w:val="24"/>
        </w:rPr>
        <w:t xml:space="preserve">ife </w:t>
      </w:r>
      <w:r w:rsidRPr="00E15A2A">
        <w:rPr>
          <w:rFonts w:ascii="Arial" w:eastAsia="Arial" w:hAnsi="Arial" w:cs="Arial"/>
          <w:sz w:val="24"/>
          <w:szCs w:val="24"/>
        </w:rPr>
        <w:t>messages</w:t>
      </w:r>
      <w:r w:rsidR="00C46494" w:rsidRPr="00E15A2A">
        <w:rPr>
          <w:rFonts w:ascii="Arial" w:eastAsia="Arial" w:hAnsi="Arial" w:cs="Arial"/>
          <w:sz w:val="24"/>
          <w:szCs w:val="24"/>
        </w:rPr>
        <w:t xml:space="preserve"> </w:t>
      </w:r>
      <w:r w:rsidR="00E16A40" w:rsidRPr="00E15A2A">
        <w:rPr>
          <w:rFonts w:ascii="Arial" w:eastAsia="Arial" w:hAnsi="Arial" w:cs="Arial"/>
          <w:sz w:val="24"/>
          <w:szCs w:val="24"/>
        </w:rPr>
        <w:t>across the</w:t>
      </w:r>
      <w:r w:rsidR="00A8560E" w:rsidRPr="00E15A2A">
        <w:rPr>
          <w:rFonts w:ascii="Arial" w:eastAsia="Arial" w:hAnsi="Arial" w:cs="Arial"/>
          <w:sz w:val="24"/>
          <w:szCs w:val="24"/>
        </w:rPr>
        <w:t xml:space="preserve"> </w:t>
      </w:r>
      <w:r w:rsidR="00C46494" w:rsidRPr="00E15A2A">
        <w:rPr>
          <w:rFonts w:ascii="Arial" w:eastAsia="Arial" w:hAnsi="Arial" w:cs="Arial"/>
          <w:sz w:val="24"/>
          <w:szCs w:val="24"/>
        </w:rPr>
        <w:t>community</w:t>
      </w:r>
      <w:r w:rsidR="00A8560E" w:rsidRPr="00E15A2A">
        <w:rPr>
          <w:rFonts w:ascii="Arial" w:eastAsia="Arial" w:hAnsi="Arial" w:cs="Arial"/>
          <w:sz w:val="24"/>
          <w:szCs w:val="24"/>
        </w:rPr>
        <w:t xml:space="preserve">, </w:t>
      </w:r>
      <w:r w:rsidR="007508A4" w:rsidRPr="00E15A2A">
        <w:rPr>
          <w:rFonts w:ascii="Arial" w:eastAsia="Arial" w:hAnsi="Arial" w:cs="Arial"/>
          <w:sz w:val="24"/>
          <w:szCs w:val="24"/>
        </w:rPr>
        <w:t xml:space="preserve">to </w:t>
      </w:r>
      <w:r w:rsidR="00BE79EA" w:rsidRPr="00E15A2A">
        <w:rPr>
          <w:rFonts w:ascii="Arial" w:eastAsia="Arial" w:hAnsi="Arial" w:cs="Arial"/>
          <w:sz w:val="24"/>
          <w:szCs w:val="24"/>
        </w:rPr>
        <w:t>partners,</w:t>
      </w:r>
      <w:r w:rsidR="00A8560E" w:rsidRPr="00E15A2A">
        <w:rPr>
          <w:rFonts w:ascii="Arial" w:eastAsia="Arial" w:hAnsi="Arial" w:cs="Arial"/>
          <w:sz w:val="24"/>
          <w:szCs w:val="24"/>
        </w:rPr>
        <w:t xml:space="preserve"> </w:t>
      </w:r>
      <w:r w:rsidR="28736583" w:rsidRPr="00E15A2A">
        <w:rPr>
          <w:rFonts w:ascii="Arial" w:eastAsia="Arial" w:hAnsi="Arial" w:cs="Arial"/>
          <w:sz w:val="24"/>
          <w:szCs w:val="24"/>
        </w:rPr>
        <w:t>parents,</w:t>
      </w:r>
      <w:r w:rsidR="028B89A1" w:rsidRPr="00E15A2A">
        <w:rPr>
          <w:rFonts w:ascii="Arial" w:eastAsia="Arial" w:hAnsi="Arial" w:cs="Arial"/>
          <w:sz w:val="24"/>
          <w:szCs w:val="24"/>
        </w:rPr>
        <w:t xml:space="preserve"> and carers</w:t>
      </w:r>
      <w:r w:rsidR="32AE4053" w:rsidRPr="00E15A2A">
        <w:rPr>
          <w:rFonts w:ascii="Arial" w:eastAsia="Arial" w:hAnsi="Arial" w:cs="Arial"/>
          <w:sz w:val="24"/>
          <w:szCs w:val="24"/>
        </w:rPr>
        <w:t>.</w:t>
      </w:r>
      <w:r w:rsidR="5FD78A2F" w:rsidRPr="00E15A2A">
        <w:rPr>
          <w:rFonts w:ascii="Arial" w:eastAsia="Arial" w:hAnsi="Arial" w:cs="Arial"/>
          <w:sz w:val="24"/>
          <w:szCs w:val="24"/>
        </w:rPr>
        <w:t xml:space="preserve"> </w:t>
      </w:r>
      <w:r w:rsidR="796EBD9F" w:rsidRPr="00E15A2A">
        <w:rPr>
          <w:rFonts w:ascii="Arial" w:eastAsia="Arial" w:hAnsi="Arial" w:cs="Arial"/>
          <w:sz w:val="24"/>
          <w:szCs w:val="24"/>
        </w:rPr>
        <w:t>T</w:t>
      </w:r>
      <w:r w:rsidR="6F25104F" w:rsidRPr="00E15A2A">
        <w:rPr>
          <w:rFonts w:ascii="Arial" w:eastAsia="Arial" w:hAnsi="Arial" w:cs="Arial"/>
          <w:sz w:val="24"/>
          <w:szCs w:val="24"/>
        </w:rPr>
        <w:t>o</w:t>
      </w:r>
      <w:r w:rsidR="00E16A40" w:rsidRPr="00E15A2A">
        <w:rPr>
          <w:rFonts w:ascii="Arial" w:eastAsia="Arial" w:hAnsi="Arial" w:cs="Arial"/>
          <w:sz w:val="24"/>
          <w:szCs w:val="24"/>
        </w:rPr>
        <w:t xml:space="preserve"> be a Family Hub Champion, </w:t>
      </w:r>
      <w:r w:rsidR="00F735EF" w:rsidRPr="00E15A2A">
        <w:rPr>
          <w:rFonts w:ascii="Arial" w:eastAsia="Arial" w:hAnsi="Arial" w:cs="Arial"/>
          <w:sz w:val="24"/>
          <w:szCs w:val="24"/>
        </w:rPr>
        <w:t xml:space="preserve">to </w:t>
      </w:r>
      <w:r w:rsidR="00A02C75" w:rsidRPr="00E15A2A">
        <w:rPr>
          <w:rFonts w:ascii="Arial" w:eastAsia="Arial" w:hAnsi="Arial" w:cs="Arial"/>
          <w:sz w:val="24"/>
          <w:szCs w:val="24"/>
        </w:rPr>
        <w:t xml:space="preserve">understand and </w:t>
      </w:r>
      <w:r w:rsidR="00C46494" w:rsidRPr="00E15A2A">
        <w:rPr>
          <w:rFonts w:ascii="Arial" w:eastAsia="Arial" w:hAnsi="Arial" w:cs="Arial"/>
          <w:sz w:val="24"/>
          <w:szCs w:val="24"/>
        </w:rPr>
        <w:t xml:space="preserve">support the signposting of families to the </w:t>
      </w:r>
      <w:r w:rsidR="00474E1A" w:rsidRPr="00E15A2A">
        <w:rPr>
          <w:rFonts w:ascii="Arial" w:eastAsia="Arial" w:hAnsi="Arial" w:cs="Arial"/>
          <w:sz w:val="24"/>
          <w:szCs w:val="24"/>
        </w:rPr>
        <w:t xml:space="preserve">Family Hub and Start for Life offer, </w:t>
      </w:r>
      <w:r w:rsidR="00681CD5" w:rsidRPr="00E15A2A">
        <w:rPr>
          <w:rFonts w:ascii="Arial" w:eastAsia="Arial" w:hAnsi="Arial" w:cs="Arial"/>
          <w:sz w:val="24"/>
          <w:szCs w:val="24"/>
        </w:rPr>
        <w:t xml:space="preserve">whilst building </w:t>
      </w:r>
      <w:r w:rsidR="007508A4" w:rsidRPr="00E15A2A">
        <w:rPr>
          <w:rFonts w:ascii="Arial" w:eastAsia="Arial" w:hAnsi="Arial" w:cs="Arial"/>
          <w:sz w:val="24"/>
          <w:szCs w:val="24"/>
        </w:rPr>
        <w:t xml:space="preserve">a </w:t>
      </w:r>
      <w:r w:rsidR="00681CD5" w:rsidRPr="00E15A2A">
        <w:rPr>
          <w:rFonts w:ascii="Arial" w:eastAsia="Arial" w:hAnsi="Arial" w:cs="Arial"/>
          <w:sz w:val="24"/>
          <w:szCs w:val="24"/>
        </w:rPr>
        <w:t xml:space="preserve">broader </w:t>
      </w:r>
      <w:r w:rsidR="00474E1A" w:rsidRPr="00E15A2A">
        <w:rPr>
          <w:rFonts w:ascii="Arial" w:eastAsia="Arial" w:hAnsi="Arial" w:cs="Arial"/>
          <w:sz w:val="24"/>
          <w:szCs w:val="24"/>
        </w:rPr>
        <w:t xml:space="preserve">understanding </w:t>
      </w:r>
      <w:r w:rsidR="00681CD5" w:rsidRPr="00E15A2A">
        <w:rPr>
          <w:rFonts w:ascii="Arial" w:eastAsia="Arial" w:hAnsi="Arial" w:cs="Arial"/>
          <w:sz w:val="24"/>
          <w:szCs w:val="24"/>
        </w:rPr>
        <w:t>of the local</w:t>
      </w:r>
      <w:r w:rsidR="00474E1A" w:rsidRPr="00E15A2A">
        <w:rPr>
          <w:rFonts w:ascii="Arial" w:eastAsia="Arial" w:hAnsi="Arial" w:cs="Arial"/>
          <w:sz w:val="24"/>
          <w:szCs w:val="24"/>
        </w:rPr>
        <w:t xml:space="preserve"> service offer to families</w:t>
      </w:r>
      <w:r w:rsidR="00AF5597" w:rsidRPr="00E15A2A">
        <w:rPr>
          <w:rFonts w:ascii="Arial" w:eastAsia="Arial" w:hAnsi="Arial" w:cs="Arial"/>
          <w:sz w:val="24"/>
          <w:szCs w:val="24"/>
        </w:rPr>
        <w:t xml:space="preserve">, alongside </w:t>
      </w:r>
      <w:r w:rsidR="00785E4D" w:rsidRPr="00E15A2A">
        <w:rPr>
          <w:rFonts w:ascii="Arial" w:eastAsia="Arial" w:hAnsi="Arial" w:cs="Arial"/>
          <w:sz w:val="24"/>
          <w:szCs w:val="24"/>
        </w:rPr>
        <w:t>Family Hub network</w:t>
      </w:r>
      <w:r w:rsidR="00AF5597" w:rsidRPr="00E15A2A">
        <w:rPr>
          <w:rFonts w:ascii="Arial" w:eastAsia="Arial" w:hAnsi="Arial" w:cs="Arial"/>
          <w:sz w:val="24"/>
          <w:szCs w:val="24"/>
        </w:rPr>
        <w:t xml:space="preserve"> members</w:t>
      </w:r>
      <w:r w:rsidR="00785E4D" w:rsidRPr="00E15A2A">
        <w:rPr>
          <w:rFonts w:ascii="Arial" w:eastAsia="Arial" w:hAnsi="Arial" w:cs="Arial"/>
          <w:sz w:val="24"/>
          <w:szCs w:val="24"/>
        </w:rPr>
        <w:t xml:space="preserve"> bringing</w:t>
      </w:r>
      <w:r w:rsidR="00681CD5" w:rsidRPr="00E15A2A">
        <w:rPr>
          <w:rFonts w:ascii="Arial" w:eastAsia="Arial" w:hAnsi="Arial" w:cs="Arial"/>
          <w:sz w:val="24"/>
          <w:szCs w:val="24"/>
        </w:rPr>
        <w:t xml:space="preserve"> </w:t>
      </w:r>
      <w:r w:rsidR="00BE79EA" w:rsidRPr="00E15A2A">
        <w:rPr>
          <w:rFonts w:ascii="Arial" w:eastAsia="Arial" w:hAnsi="Arial" w:cs="Arial"/>
          <w:sz w:val="24"/>
          <w:szCs w:val="24"/>
        </w:rPr>
        <w:t>statutory, private, voluntary, faith and community sector partners</w:t>
      </w:r>
      <w:r w:rsidR="00785E4D" w:rsidRPr="00E15A2A">
        <w:rPr>
          <w:rFonts w:ascii="Arial" w:eastAsia="Arial" w:hAnsi="Arial" w:cs="Arial"/>
          <w:sz w:val="24"/>
          <w:szCs w:val="24"/>
        </w:rPr>
        <w:t xml:space="preserve"> together</w:t>
      </w:r>
      <w:r w:rsidR="00BE79EA" w:rsidRPr="00E15A2A">
        <w:rPr>
          <w:rFonts w:ascii="Arial" w:eastAsia="Arial" w:hAnsi="Arial" w:cs="Arial"/>
          <w:sz w:val="24"/>
          <w:szCs w:val="24"/>
        </w:rPr>
        <w:t xml:space="preserve">. </w:t>
      </w:r>
    </w:p>
    <w:p w14:paraId="01DCADDA" w14:textId="77777777" w:rsidR="00AF5597" w:rsidRPr="00E15A2A" w:rsidRDefault="00AF5597" w:rsidP="00E15A2A">
      <w:pPr>
        <w:spacing w:after="0" w:line="240" w:lineRule="auto"/>
        <w:rPr>
          <w:rFonts w:ascii="Arial" w:eastAsia="Arial" w:hAnsi="Arial" w:cs="Arial"/>
          <w:sz w:val="24"/>
          <w:szCs w:val="24"/>
        </w:rPr>
      </w:pPr>
    </w:p>
    <w:p w14:paraId="4256CD15" w14:textId="0214C91E" w:rsidR="00BE79EA" w:rsidRPr="00F83CA9" w:rsidRDefault="00F83CA9" w:rsidP="00B53CE6">
      <w:pPr>
        <w:spacing w:after="0" w:line="252" w:lineRule="auto"/>
        <w:rPr>
          <w:rFonts w:ascii="Arial" w:hAnsi="Arial" w:cs="Arial"/>
          <w:sz w:val="24"/>
          <w:szCs w:val="24"/>
        </w:rPr>
      </w:pPr>
      <w:r>
        <w:rPr>
          <w:rFonts w:ascii="Arial" w:hAnsi="Arial" w:cs="Arial"/>
          <w:sz w:val="24"/>
          <w:szCs w:val="24"/>
        </w:rPr>
        <w:t xml:space="preserve">Increasing the number of Parent/ Carers accessing </w:t>
      </w:r>
      <w:r w:rsidR="3FE59551" w:rsidRPr="592C39C1">
        <w:rPr>
          <w:rFonts w:ascii="Arial" w:hAnsi="Arial" w:cs="Arial"/>
          <w:sz w:val="24"/>
          <w:szCs w:val="24"/>
        </w:rPr>
        <w:t xml:space="preserve">services </w:t>
      </w:r>
      <w:r w:rsidR="007A7592" w:rsidRPr="592C39C1">
        <w:rPr>
          <w:rFonts w:ascii="Arial" w:hAnsi="Arial" w:cs="Arial"/>
          <w:sz w:val="24"/>
          <w:szCs w:val="24"/>
        </w:rPr>
        <w:t>including.</w:t>
      </w:r>
    </w:p>
    <w:p w14:paraId="0B2E3176" w14:textId="77777777" w:rsidR="00B53CE6" w:rsidRPr="00630C50" w:rsidRDefault="00B53CE6" w:rsidP="00B53CE6">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Parenting</w:t>
      </w:r>
    </w:p>
    <w:p w14:paraId="062C3497" w14:textId="77777777" w:rsidR="00B53CE6" w:rsidRPr="00630C50" w:rsidRDefault="00B53CE6" w:rsidP="00B53CE6">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Infant feeding</w:t>
      </w:r>
    </w:p>
    <w:p w14:paraId="68EA4B96" w14:textId="77777777" w:rsidR="00B53CE6" w:rsidRPr="00630C50" w:rsidRDefault="00B53CE6" w:rsidP="00B53CE6">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Perinatal Mental Health (PNMH) &amp; Parent and Infant Relationship Service (PAIRs)</w:t>
      </w:r>
    </w:p>
    <w:p w14:paraId="15330B8B" w14:textId="4D925FAC" w:rsidR="00B13EBC" w:rsidRDefault="00B53CE6" w:rsidP="175496E7">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Home Learning Environment</w:t>
      </w:r>
    </w:p>
    <w:p w14:paraId="43C13A6C" w14:textId="77777777" w:rsidR="00C83DBD" w:rsidRPr="006648D7" w:rsidRDefault="00C83DBD" w:rsidP="00C83DBD">
      <w:pPr>
        <w:spacing w:after="0" w:line="252" w:lineRule="auto"/>
        <w:ind w:left="1800"/>
        <w:rPr>
          <w:rFonts w:ascii="Arial" w:eastAsia="Times New Roman" w:hAnsi="Arial" w:cs="Arial"/>
          <w:sz w:val="24"/>
          <w:szCs w:val="24"/>
          <w:lang w:eastAsia="en-GB"/>
        </w:rPr>
      </w:pPr>
    </w:p>
    <w:p w14:paraId="57E205D7" w14:textId="3DD5122A" w:rsidR="00823004" w:rsidRPr="00E813C6" w:rsidRDefault="5566D994" w:rsidP="1D20C97C">
      <w:pPr>
        <w:spacing w:after="0" w:line="240" w:lineRule="auto"/>
        <w:rPr>
          <w:rFonts w:ascii="Arial" w:hAnsi="Arial" w:cs="Arial"/>
          <w:sz w:val="24"/>
          <w:szCs w:val="24"/>
        </w:rPr>
      </w:pPr>
      <w:r w:rsidRPr="175496E7">
        <w:rPr>
          <w:rFonts w:ascii="Arial" w:hAnsi="Arial" w:cs="Arial"/>
          <w:sz w:val="24"/>
          <w:szCs w:val="24"/>
        </w:rPr>
        <w:lastRenderedPageBreak/>
        <w:t>The</w:t>
      </w:r>
      <w:r w:rsidRPr="2E24BEE4">
        <w:rPr>
          <w:rFonts w:ascii="Arial" w:hAnsi="Arial" w:cs="Arial"/>
          <w:b/>
          <w:sz w:val="24"/>
          <w:szCs w:val="24"/>
        </w:rPr>
        <w:t xml:space="preserve"> </w:t>
      </w:r>
      <w:r w:rsidRPr="175496E7">
        <w:rPr>
          <w:rFonts w:ascii="Arial" w:hAnsi="Arial" w:cs="Arial"/>
          <w:sz w:val="24"/>
          <w:szCs w:val="24"/>
        </w:rPr>
        <w:t xml:space="preserve">Family Hub </w:t>
      </w:r>
      <w:r w:rsidR="00F56AF3">
        <w:rPr>
          <w:rFonts w:ascii="Arial" w:hAnsi="Arial" w:cs="Arial"/>
          <w:sz w:val="24"/>
          <w:szCs w:val="24"/>
        </w:rPr>
        <w:t>system will</w:t>
      </w:r>
      <w:r w:rsidRPr="175496E7">
        <w:rPr>
          <w:rFonts w:ascii="Arial" w:hAnsi="Arial" w:cs="Arial"/>
          <w:sz w:val="24"/>
          <w:szCs w:val="24"/>
        </w:rPr>
        <w:t xml:space="preserve"> aim to </w:t>
      </w:r>
      <w:r w:rsidR="000006A6" w:rsidRPr="175496E7">
        <w:rPr>
          <w:rFonts w:ascii="Arial" w:hAnsi="Arial" w:cs="Arial"/>
          <w:sz w:val="24"/>
          <w:szCs w:val="24"/>
        </w:rPr>
        <w:t>provide</w:t>
      </w:r>
      <w:r w:rsidR="191BE88E" w:rsidRPr="175496E7">
        <w:rPr>
          <w:rFonts w:ascii="Arial" w:hAnsi="Arial" w:cs="Arial"/>
          <w:sz w:val="24"/>
          <w:szCs w:val="24"/>
        </w:rPr>
        <w:t xml:space="preserve"> </w:t>
      </w:r>
      <w:r w:rsidR="0BE226F4" w:rsidRPr="79A7776E">
        <w:rPr>
          <w:rFonts w:ascii="Arial" w:hAnsi="Arial" w:cs="Arial"/>
          <w:sz w:val="24"/>
          <w:szCs w:val="24"/>
        </w:rPr>
        <w:t>a</w:t>
      </w:r>
      <w:r w:rsidR="191BE88E" w:rsidRPr="41D011E9">
        <w:rPr>
          <w:rFonts w:ascii="Arial" w:hAnsi="Arial" w:cs="Arial"/>
          <w:sz w:val="24"/>
          <w:szCs w:val="24"/>
        </w:rPr>
        <w:t xml:space="preserve"> </w:t>
      </w:r>
      <w:r w:rsidR="000006A6" w:rsidRPr="592C39C1">
        <w:rPr>
          <w:rFonts w:ascii="Arial" w:hAnsi="Arial" w:cs="Arial"/>
          <w:b/>
          <w:sz w:val="24"/>
          <w:szCs w:val="24"/>
        </w:rPr>
        <w:t xml:space="preserve">long term </w:t>
      </w:r>
      <w:r w:rsidR="00204606">
        <w:rPr>
          <w:rFonts w:ascii="Arial" w:hAnsi="Arial" w:cs="Arial"/>
          <w:sz w:val="24"/>
          <w:szCs w:val="24"/>
        </w:rPr>
        <w:t xml:space="preserve">sustainable </w:t>
      </w:r>
      <w:r w:rsidR="65601BD5" w:rsidRPr="175496E7">
        <w:rPr>
          <w:rFonts w:ascii="Arial" w:hAnsi="Arial" w:cs="Arial"/>
          <w:b/>
          <w:bCs/>
          <w:sz w:val="24"/>
          <w:szCs w:val="24"/>
        </w:rPr>
        <w:t xml:space="preserve">single </w:t>
      </w:r>
      <w:r w:rsidR="191BE88E" w:rsidRPr="175496E7">
        <w:rPr>
          <w:rFonts w:ascii="Arial" w:hAnsi="Arial" w:cs="Arial"/>
          <w:b/>
          <w:bCs/>
          <w:sz w:val="24"/>
          <w:szCs w:val="24"/>
        </w:rPr>
        <w:t>access point,</w:t>
      </w:r>
      <w:r w:rsidR="4D73DE7B" w:rsidRPr="175496E7">
        <w:rPr>
          <w:rFonts w:ascii="Arial" w:hAnsi="Arial" w:cs="Arial"/>
          <w:b/>
          <w:bCs/>
          <w:sz w:val="24"/>
          <w:szCs w:val="24"/>
        </w:rPr>
        <w:t xml:space="preserve"> </w:t>
      </w:r>
      <w:r w:rsidR="4D73DE7B" w:rsidRPr="2E24BEE4">
        <w:rPr>
          <w:rFonts w:ascii="Arial" w:hAnsi="Arial" w:cs="Arial"/>
          <w:b/>
          <w:sz w:val="24"/>
          <w:szCs w:val="24"/>
        </w:rPr>
        <w:t>known and understood</w:t>
      </w:r>
      <w:r w:rsidR="00204606" w:rsidRPr="2E24BEE4">
        <w:rPr>
          <w:rFonts w:ascii="Arial" w:hAnsi="Arial" w:cs="Arial"/>
          <w:b/>
          <w:sz w:val="24"/>
          <w:szCs w:val="24"/>
        </w:rPr>
        <w:t xml:space="preserve"> </w:t>
      </w:r>
      <w:r w:rsidR="00204606">
        <w:rPr>
          <w:rFonts w:ascii="Arial" w:hAnsi="Arial" w:cs="Arial"/>
          <w:sz w:val="24"/>
          <w:szCs w:val="24"/>
        </w:rPr>
        <w:t xml:space="preserve">by families and all who work with </w:t>
      </w:r>
      <w:r w:rsidR="000006A6">
        <w:rPr>
          <w:rFonts w:ascii="Arial" w:hAnsi="Arial" w:cs="Arial"/>
          <w:sz w:val="24"/>
          <w:szCs w:val="24"/>
        </w:rPr>
        <w:t xml:space="preserve">and influence </w:t>
      </w:r>
      <w:r w:rsidR="00090A90">
        <w:rPr>
          <w:rFonts w:ascii="Arial" w:hAnsi="Arial" w:cs="Arial"/>
          <w:sz w:val="24"/>
          <w:szCs w:val="24"/>
        </w:rPr>
        <w:t>families</w:t>
      </w:r>
      <w:r w:rsidR="4D73DE7B" w:rsidRPr="175496E7">
        <w:rPr>
          <w:rFonts w:ascii="Arial" w:hAnsi="Arial" w:cs="Arial"/>
          <w:sz w:val="24"/>
          <w:szCs w:val="24"/>
        </w:rPr>
        <w:t>,</w:t>
      </w:r>
      <w:r w:rsidR="191BE88E" w:rsidRPr="175496E7">
        <w:rPr>
          <w:rFonts w:ascii="Arial" w:hAnsi="Arial" w:cs="Arial"/>
          <w:sz w:val="24"/>
          <w:szCs w:val="24"/>
        </w:rPr>
        <w:t xml:space="preserve"> able to deliver </w:t>
      </w:r>
      <w:r w:rsidR="191BE88E" w:rsidRPr="175496E7">
        <w:rPr>
          <w:rFonts w:ascii="Arial" w:hAnsi="Arial" w:cs="Arial"/>
          <w:b/>
          <w:bCs/>
          <w:sz w:val="24"/>
          <w:szCs w:val="24"/>
        </w:rPr>
        <w:t xml:space="preserve">earliest </w:t>
      </w:r>
      <w:r w:rsidR="191BE88E" w:rsidRPr="175496E7">
        <w:rPr>
          <w:rFonts w:ascii="Arial" w:hAnsi="Arial" w:cs="Arial"/>
          <w:sz w:val="24"/>
          <w:szCs w:val="24"/>
        </w:rPr>
        <w:t>help to families through</w:t>
      </w:r>
      <w:r w:rsidR="191BE88E" w:rsidRPr="175496E7">
        <w:rPr>
          <w:rFonts w:ascii="Arial" w:hAnsi="Arial" w:cs="Arial"/>
          <w:b/>
          <w:bCs/>
          <w:sz w:val="24"/>
          <w:szCs w:val="24"/>
        </w:rPr>
        <w:t xml:space="preserve"> </w:t>
      </w:r>
      <w:r w:rsidR="191BE88E" w:rsidRPr="175496E7">
        <w:rPr>
          <w:rFonts w:ascii="Arial" w:hAnsi="Arial" w:cs="Arial"/>
          <w:sz w:val="24"/>
          <w:szCs w:val="24"/>
        </w:rPr>
        <w:t xml:space="preserve">inclusive and co-located services </w:t>
      </w:r>
      <w:r w:rsidR="0E295A84" w:rsidRPr="175496E7">
        <w:rPr>
          <w:rFonts w:ascii="Arial" w:hAnsi="Arial" w:cs="Arial"/>
          <w:sz w:val="24"/>
          <w:szCs w:val="24"/>
        </w:rPr>
        <w:t xml:space="preserve">bringing </w:t>
      </w:r>
      <w:r w:rsidR="191BE88E" w:rsidRPr="175496E7">
        <w:rPr>
          <w:rFonts w:ascii="Arial" w:hAnsi="Arial" w:cs="Arial"/>
          <w:b/>
          <w:bCs/>
          <w:sz w:val="24"/>
          <w:szCs w:val="24"/>
        </w:rPr>
        <w:t xml:space="preserve">statutory, private, voluntary, faith and community sector </w:t>
      </w:r>
      <w:r w:rsidR="196D052F" w:rsidRPr="175496E7">
        <w:rPr>
          <w:rFonts w:ascii="Arial" w:hAnsi="Arial" w:cs="Arial"/>
          <w:sz w:val="24"/>
          <w:szCs w:val="24"/>
        </w:rPr>
        <w:t>organisations</w:t>
      </w:r>
      <w:r w:rsidR="0846F642" w:rsidRPr="175496E7">
        <w:rPr>
          <w:rFonts w:ascii="Arial" w:hAnsi="Arial" w:cs="Arial"/>
          <w:sz w:val="24"/>
          <w:szCs w:val="24"/>
        </w:rPr>
        <w:t xml:space="preserve"> together</w:t>
      </w:r>
      <w:r w:rsidR="00360221">
        <w:rPr>
          <w:rFonts w:ascii="Arial" w:hAnsi="Arial" w:cs="Arial"/>
          <w:sz w:val="24"/>
          <w:szCs w:val="24"/>
        </w:rPr>
        <w:t xml:space="preserve"> </w:t>
      </w:r>
      <w:r w:rsidR="2C20B24E" w:rsidRPr="175496E7">
        <w:rPr>
          <w:rFonts w:ascii="Arial" w:hAnsi="Arial" w:cs="Arial"/>
          <w:sz w:val="24"/>
          <w:szCs w:val="24"/>
        </w:rPr>
        <w:t xml:space="preserve">to </w:t>
      </w:r>
      <w:r w:rsidR="00357538" w:rsidRPr="175496E7">
        <w:rPr>
          <w:rFonts w:ascii="Arial" w:hAnsi="Arial" w:cs="Arial"/>
          <w:sz w:val="24"/>
          <w:szCs w:val="24"/>
        </w:rPr>
        <w:t>deliver.</w:t>
      </w:r>
      <w:r w:rsidR="2C20B24E" w:rsidRPr="175496E7">
        <w:rPr>
          <w:rFonts w:ascii="Arial" w:hAnsi="Arial" w:cs="Arial"/>
          <w:sz w:val="24"/>
          <w:szCs w:val="24"/>
        </w:rPr>
        <w:t xml:space="preserve"> </w:t>
      </w:r>
    </w:p>
    <w:p w14:paraId="1784CDC1" w14:textId="11E4BF37" w:rsidR="00286285" w:rsidRPr="00C01C97" w:rsidRDefault="00286285" w:rsidP="175496E7">
      <w:pPr>
        <w:pStyle w:val="ListParagraph"/>
        <w:numPr>
          <w:ilvl w:val="0"/>
          <w:numId w:val="16"/>
        </w:numPr>
        <w:spacing w:after="0" w:line="240" w:lineRule="auto"/>
        <w:rPr>
          <w:rFonts w:ascii="Arial" w:hAnsi="Arial" w:cs="Arial"/>
          <w:sz w:val="24"/>
          <w:szCs w:val="24"/>
        </w:rPr>
      </w:pPr>
      <w:r w:rsidRPr="00E813C6">
        <w:rPr>
          <w:rFonts w:ascii="Arial" w:hAnsi="Arial" w:cs="Arial"/>
          <w:sz w:val="24"/>
          <w:szCs w:val="24"/>
        </w:rPr>
        <w:t xml:space="preserve"> </w:t>
      </w:r>
      <w:r w:rsidRPr="00E813C6">
        <w:rPr>
          <w:rFonts w:ascii="Arial" w:hAnsi="Arial" w:cs="Arial"/>
          <w:b/>
          <w:bCs/>
          <w:sz w:val="24"/>
          <w:szCs w:val="24"/>
        </w:rPr>
        <w:t>‘</w:t>
      </w:r>
      <w:r w:rsidR="00C01C97" w:rsidRPr="00E813C6">
        <w:rPr>
          <w:rFonts w:ascii="Arial" w:hAnsi="Arial" w:cs="Arial"/>
          <w:b/>
          <w:bCs/>
          <w:sz w:val="24"/>
          <w:szCs w:val="24"/>
        </w:rPr>
        <w:t>Better</w:t>
      </w:r>
      <w:r w:rsidRPr="00E813C6">
        <w:rPr>
          <w:rFonts w:ascii="Arial" w:hAnsi="Arial" w:cs="Arial"/>
          <w:b/>
          <w:bCs/>
          <w:sz w:val="24"/>
          <w:szCs w:val="24"/>
        </w:rPr>
        <w:t xml:space="preserve"> connection’</w:t>
      </w:r>
      <w:r w:rsidR="00823004" w:rsidRPr="00E813C6">
        <w:rPr>
          <w:rFonts w:ascii="Arial" w:hAnsi="Arial" w:cs="Arial"/>
          <w:b/>
          <w:bCs/>
          <w:sz w:val="24"/>
          <w:szCs w:val="24"/>
        </w:rPr>
        <w:t xml:space="preserve"> across families and services</w:t>
      </w:r>
      <w:r w:rsidR="00C01C97">
        <w:rPr>
          <w:rFonts w:ascii="Arial" w:hAnsi="Arial" w:cs="Arial"/>
          <w:b/>
          <w:bCs/>
          <w:sz w:val="24"/>
          <w:szCs w:val="24"/>
        </w:rPr>
        <w:t>.</w:t>
      </w:r>
      <w:r w:rsidR="00823004" w:rsidRPr="00E813C6">
        <w:rPr>
          <w:rFonts w:ascii="Arial" w:hAnsi="Arial" w:cs="Arial"/>
          <w:b/>
          <w:bCs/>
          <w:sz w:val="24"/>
          <w:szCs w:val="24"/>
        </w:rPr>
        <w:t xml:space="preserve"> </w:t>
      </w:r>
    </w:p>
    <w:p w14:paraId="7BE19776" w14:textId="37FCFFF4" w:rsidR="00C01C97" w:rsidRPr="00C01C97" w:rsidRDefault="00C01C97" w:rsidP="00C01C97">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 </w:t>
      </w:r>
      <w:r w:rsidR="00F56AF3">
        <w:rPr>
          <w:rFonts w:ascii="Arial" w:hAnsi="Arial" w:cs="Arial"/>
          <w:sz w:val="24"/>
          <w:szCs w:val="24"/>
        </w:rPr>
        <w:t>T</w:t>
      </w:r>
      <w:r w:rsidR="00286285" w:rsidRPr="00C01C97">
        <w:rPr>
          <w:rFonts w:ascii="Arial" w:hAnsi="Arial" w:cs="Arial"/>
          <w:sz w:val="24"/>
          <w:szCs w:val="24"/>
        </w:rPr>
        <w:t>he ‘</w:t>
      </w:r>
      <w:r w:rsidR="00286285" w:rsidRPr="00C01C97">
        <w:rPr>
          <w:rFonts w:ascii="Arial" w:hAnsi="Arial" w:cs="Arial"/>
          <w:b/>
          <w:bCs/>
          <w:sz w:val="24"/>
          <w:szCs w:val="24"/>
        </w:rPr>
        <w:t>right information’</w:t>
      </w:r>
      <w:r w:rsidR="00286285" w:rsidRPr="00C01C97">
        <w:rPr>
          <w:rFonts w:ascii="Arial" w:hAnsi="Arial" w:cs="Arial"/>
          <w:sz w:val="24"/>
          <w:szCs w:val="24"/>
        </w:rPr>
        <w:t xml:space="preserve"> to families at the </w:t>
      </w:r>
      <w:r w:rsidR="00286285" w:rsidRPr="00C01C97">
        <w:rPr>
          <w:rFonts w:ascii="Arial" w:hAnsi="Arial" w:cs="Arial"/>
          <w:b/>
          <w:bCs/>
          <w:sz w:val="24"/>
          <w:szCs w:val="24"/>
        </w:rPr>
        <w:t>‘right time’</w:t>
      </w:r>
    </w:p>
    <w:p w14:paraId="107140C8" w14:textId="5E7828DA" w:rsidR="00C01C97" w:rsidRDefault="00C01C97" w:rsidP="00C01C97">
      <w:pPr>
        <w:pStyle w:val="ListParagraph"/>
        <w:numPr>
          <w:ilvl w:val="0"/>
          <w:numId w:val="16"/>
        </w:numPr>
        <w:spacing w:after="0" w:line="240" w:lineRule="auto"/>
        <w:rPr>
          <w:rFonts w:ascii="Arial" w:hAnsi="Arial" w:cs="Arial"/>
          <w:sz w:val="24"/>
          <w:szCs w:val="24"/>
        </w:rPr>
      </w:pPr>
      <w:r>
        <w:rPr>
          <w:rFonts w:ascii="Arial" w:hAnsi="Arial" w:cs="Arial"/>
          <w:b/>
          <w:bCs/>
          <w:sz w:val="24"/>
          <w:szCs w:val="24"/>
        </w:rPr>
        <w:t xml:space="preserve">  </w:t>
      </w:r>
      <w:r w:rsidR="00F56AF3" w:rsidRPr="00F56AF3">
        <w:rPr>
          <w:rFonts w:ascii="Arial" w:hAnsi="Arial" w:cs="Arial"/>
          <w:sz w:val="24"/>
          <w:szCs w:val="24"/>
        </w:rPr>
        <w:t xml:space="preserve">To </w:t>
      </w:r>
      <w:r w:rsidR="00286285" w:rsidRPr="00C01C97">
        <w:rPr>
          <w:rFonts w:ascii="Arial" w:hAnsi="Arial" w:cs="Arial"/>
          <w:sz w:val="24"/>
          <w:szCs w:val="24"/>
        </w:rPr>
        <w:t>meet family need at the</w:t>
      </w:r>
      <w:r w:rsidR="00286285" w:rsidRPr="00C01C97">
        <w:rPr>
          <w:rFonts w:ascii="Arial" w:hAnsi="Arial" w:cs="Arial"/>
          <w:b/>
          <w:bCs/>
          <w:sz w:val="24"/>
          <w:szCs w:val="24"/>
        </w:rPr>
        <w:t xml:space="preserve"> earliest opportunity</w:t>
      </w:r>
      <w:r w:rsidR="00286285" w:rsidRPr="00C01C97">
        <w:rPr>
          <w:rFonts w:ascii="Arial" w:hAnsi="Arial" w:cs="Arial"/>
          <w:sz w:val="24"/>
          <w:szCs w:val="24"/>
        </w:rPr>
        <w:t xml:space="preserve">. </w:t>
      </w:r>
    </w:p>
    <w:p w14:paraId="65E8E8F9" w14:textId="3B07DED9" w:rsidR="00286285" w:rsidRDefault="00C01C97" w:rsidP="00C01C97">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  </w:t>
      </w:r>
      <w:r w:rsidR="00F56AF3">
        <w:rPr>
          <w:rFonts w:ascii="Arial" w:hAnsi="Arial" w:cs="Arial"/>
          <w:sz w:val="24"/>
          <w:szCs w:val="24"/>
        </w:rPr>
        <w:t>To</w:t>
      </w:r>
      <w:r>
        <w:rPr>
          <w:rFonts w:ascii="Arial" w:hAnsi="Arial" w:cs="Arial"/>
          <w:sz w:val="24"/>
          <w:szCs w:val="24"/>
        </w:rPr>
        <w:t xml:space="preserve"> </w:t>
      </w:r>
      <w:r w:rsidR="3E28963F" w:rsidRPr="00C01C97">
        <w:rPr>
          <w:rFonts w:ascii="Arial" w:hAnsi="Arial" w:cs="Arial"/>
          <w:b/>
          <w:bCs/>
          <w:sz w:val="24"/>
          <w:szCs w:val="24"/>
        </w:rPr>
        <w:t xml:space="preserve">work whole </w:t>
      </w:r>
      <w:r w:rsidR="191BE88E" w:rsidRPr="00C01C97">
        <w:rPr>
          <w:rFonts w:ascii="Arial" w:hAnsi="Arial" w:cs="Arial"/>
          <w:b/>
          <w:bCs/>
          <w:sz w:val="24"/>
          <w:szCs w:val="24"/>
        </w:rPr>
        <w:t>family</w:t>
      </w:r>
      <w:r w:rsidR="3E28963F" w:rsidRPr="00C01C97">
        <w:rPr>
          <w:rFonts w:ascii="Arial" w:hAnsi="Arial" w:cs="Arial"/>
          <w:sz w:val="24"/>
          <w:szCs w:val="24"/>
        </w:rPr>
        <w:t xml:space="preserve">, providing a </w:t>
      </w:r>
      <w:r w:rsidR="3E28963F" w:rsidRPr="00C01C97">
        <w:rPr>
          <w:rFonts w:ascii="Arial" w:hAnsi="Arial" w:cs="Arial"/>
          <w:b/>
          <w:bCs/>
          <w:sz w:val="24"/>
          <w:szCs w:val="24"/>
        </w:rPr>
        <w:t xml:space="preserve">seamless </w:t>
      </w:r>
      <w:r w:rsidR="3E28963F" w:rsidRPr="00C01C97">
        <w:rPr>
          <w:rFonts w:ascii="Arial" w:hAnsi="Arial" w:cs="Arial"/>
          <w:sz w:val="24"/>
          <w:szCs w:val="24"/>
        </w:rPr>
        <w:t>offer of support.</w:t>
      </w:r>
    </w:p>
    <w:p w14:paraId="169B5915" w14:textId="77777777" w:rsidR="00393287" w:rsidRDefault="00393287" w:rsidP="00360221">
      <w:pPr>
        <w:spacing w:after="0" w:line="240" w:lineRule="auto"/>
        <w:rPr>
          <w:rFonts w:ascii="Arial" w:hAnsi="Arial" w:cs="Arial"/>
          <w:sz w:val="24"/>
          <w:szCs w:val="24"/>
        </w:rPr>
      </w:pPr>
    </w:p>
    <w:p w14:paraId="5AA2BDBD" w14:textId="7E725762" w:rsidR="0034492C" w:rsidRPr="00E15A2A" w:rsidRDefault="00360221" w:rsidP="00E15A2A">
      <w:pPr>
        <w:spacing w:after="0" w:line="240" w:lineRule="auto"/>
        <w:rPr>
          <w:rFonts w:ascii="Arial" w:eastAsia="Arial" w:hAnsi="Arial" w:cs="Arial"/>
          <w:sz w:val="24"/>
          <w:szCs w:val="24"/>
        </w:rPr>
      </w:pPr>
      <w:r w:rsidRPr="00E15A2A">
        <w:rPr>
          <w:rFonts w:ascii="Arial" w:eastAsia="Arial" w:hAnsi="Arial" w:cs="Arial"/>
          <w:sz w:val="24"/>
          <w:szCs w:val="24"/>
        </w:rPr>
        <w:t>Though working this way, we hope to develop a local system that supports families at the earliest opportunity</w:t>
      </w:r>
      <w:r w:rsidR="6D6CBDF8" w:rsidRPr="00E15A2A">
        <w:rPr>
          <w:rFonts w:ascii="Arial" w:eastAsia="Arial" w:hAnsi="Arial" w:cs="Arial"/>
          <w:sz w:val="24"/>
          <w:szCs w:val="24"/>
        </w:rPr>
        <w:t xml:space="preserve"> and reduce the number of times </w:t>
      </w:r>
      <w:r w:rsidR="3E4622D5" w:rsidRPr="00E15A2A">
        <w:rPr>
          <w:rFonts w:ascii="Arial" w:eastAsia="Arial" w:hAnsi="Arial" w:cs="Arial"/>
          <w:sz w:val="24"/>
          <w:szCs w:val="24"/>
        </w:rPr>
        <w:t>families</w:t>
      </w:r>
      <w:r w:rsidR="6D6CBDF8" w:rsidRPr="00E15A2A">
        <w:rPr>
          <w:rFonts w:ascii="Arial" w:eastAsia="Arial" w:hAnsi="Arial" w:cs="Arial"/>
          <w:sz w:val="24"/>
          <w:szCs w:val="24"/>
        </w:rPr>
        <w:t xml:space="preserve"> retell their story to be linked to the support they need</w:t>
      </w:r>
      <w:r w:rsidR="366A2846" w:rsidRPr="00E15A2A">
        <w:rPr>
          <w:rFonts w:ascii="Arial" w:eastAsia="Arial" w:hAnsi="Arial" w:cs="Arial"/>
          <w:sz w:val="24"/>
          <w:szCs w:val="24"/>
        </w:rPr>
        <w:t>,</w:t>
      </w:r>
      <w:r w:rsidR="366A2846" w:rsidRPr="0022EF06">
        <w:rPr>
          <w:rFonts w:ascii="Arial" w:eastAsia="Arial" w:hAnsi="Arial" w:cs="Arial"/>
          <w:sz w:val="24"/>
          <w:szCs w:val="24"/>
        </w:rPr>
        <w:t xml:space="preserve"> supporting the best start in life for babies, </w:t>
      </w:r>
      <w:r w:rsidR="008D4525" w:rsidRPr="0022EF06">
        <w:rPr>
          <w:rFonts w:ascii="Arial" w:eastAsia="Arial" w:hAnsi="Arial" w:cs="Arial"/>
          <w:sz w:val="24"/>
          <w:szCs w:val="24"/>
        </w:rPr>
        <w:t xml:space="preserve">children, </w:t>
      </w:r>
      <w:r w:rsidR="366A2846" w:rsidRPr="0022EF06">
        <w:rPr>
          <w:rFonts w:ascii="Arial" w:eastAsia="Arial" w:hAnsi="Arial" w:cs="Arial"/>
          <w:sz w:val="24"/>
          <w:szCs w:val="24"/>
        </w:rPr>
        <w:t xml:space="preserve">families, and their communities, </w:t>
      </w:r>
      <w:r w:rsidR="580672C5" w:rsidRPr="0022EF06">
        <w:rPr>
          <w:rFonts w:ascii="Arial" w:eastAsia="Arial" w:hAnsi="Arial" w:cs="Arial"/>
          <w:sz w:val="24"/>
          <w:szCs w:val="24"/>
        </w:rPr>
        <w:t xml:space="preserve">by </w:t>
      </w:r>
      <w:r w:rsidR="366A2846" w:rsidRPr="0022EF06">
        <w:rPr>
          <w:rFonts w:ascii="Arial" w:eastAsia="Arial" w:hAnsi="Arial" w:cs="Arial"/>
          <w:sz w:val="24"/>
          <w:szCs w:val="24"/>
        </w:rPr>
        <w:t>reducing health inequalities</w:t>
      </w:r>
      <w:r w:rsidR="0A829E2B" w:rsidRPr="0022EF06">
        <w:rPr>
          <w:rFonts w:ascii="Arial" w:eastAsia="Arial" w:hAnsi="Arial" w:cs="Arial"/>
          <w:sz w:val="24"/>
          <w:szCs w:val="24"/>
        </w:rPr>
        <w:t xml:space="preserve">. </w:t>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p>
    <w:p w14:paraId="690B475A" w14:textId="0E6DA28F" w:rsidR="00254276" w:rsidRPr="00E15A2A" w:rsidRDefault="00E15A2A" w:rsidP="00E15A2A">
      <w:pPr>
        <w:pStyle w:val="Heading1"/>
        <w:rPr>
          <w:rFonts w:ascii="Arial" w:hAnsi="Arial" w:cs="Arial"/>
          <w:b w:val="0"/>
          <w:bCs w:val="0"/>
          <w:color w:val="0070C0"/>
          <w:sz w:val="24"/>
          <w:szCs w:val="24"/>
        </w:rPr>
      </w:pPr>
      <w:r>
        <w:rPr>
          <w:rFonts w:ascii="Arial" w:hAnsi="Arial" w:cs="Arial"/>
          <w:b w:val="0"/>
          <w:bCs w:val="0"/>
          <w:color w:val="0070C0"/>
          <w:sz w:val="24"/>
          <w:szCs w:val="24"/>
        </w:rPr>
        <w:t xml:space="preserve">4. </w:t>
      </w:r>
      <w:r w:rsidR="008503AD" w:rsidRPr="00E15A2A">
        <w:rPr>
          <w:rFonts w:ascii="Arial" w:hAnsi="Arial" w:cs="Arial"/>
          <w:b w:val="0"/>
          <w:bCs w:val="0"/>
          <w:color w:val="0070C0"/>
          <w:sz w:val="24"/>
          <w:szCs w:val="24"/>
        </w:rPr>
        <w:t>Outcomes</w:t>
      </w:r>
      <w:r w:rsidR="00C26198" w:rsidRPr="00E15A2A">
        <w:rPr>
          <w:rFonts w:ascii="Arial" w:hAnsi="Arial" w:cs="Arial"/>
          <w:b w:val="0"/>
          <w:bCs w:val="0"/>
          <w:color w:val="0070C0"/>
          <w:sz w:val="24"/>
          <w:szCs w:val="24"/>
        </w:rPr>
        <w:t xml:space="preserve"> and monitoring:</w:t>
      </w:r>
    </w:p>
    <w:p w14:paraId="3BB4A8C7" w14:textId="7A9F5902" w:rsidR="00F85A9A" w:rsidRPr="00E15A2A" w:rsidRDefault="4531CFFF" w:rsidP="00E15A2A">
      <w:pPr>
        <w:spacing w:after="0" w:line="240" w:lineRule="auto"/>
        <w:rPr>
          <w:rFonts w:ascii="Arial" w:eastAsia="Arial" w:hAnsi="Arial" w:cs="Arial"/>
          <w:sz w:val="24"/>
          <w:szCs w:val="24"/>
        </w:rPr>
      </w:pPr>
      <w:r w:rsidRPr="00E15A2A">
        <w:rPr>
          <w:rFonts w:ascii="Arial" w:eastAsia="Arial" w:hAnsi="Arial" w:cs="Arial"/>
          <w:sz w:val="24"/>
          <w:szCs w:val="24"/>
        </w:rPr>
        <w:t>A monitoring return will be</w:t>
      </w:r>
      <w:r w:rsidR="6202524B" w:rsidRPr="00E15A2A">
        <w:rPr>
          <w:rFonts w:ascii="Arial" w:eastAsia="Arial" w:hAnsi="Arial" w:cs="Arial"/>
          <w:sz w:val="24"/>
          <w:szCs w:val="24"/>
        </w:rPr>
        <w:t xml:space="preserve"> requested</w:t>
      </w:r>
      <w:r w:rsidR="723D85E7" w:rsidRPr="00E15A2A">
        <w:rPr>
          <w:rFonts w:ascii="Arial" w:eastAsia="Arial" w:hAnsi="Arial" w:cs="Arial"/>
          <w:sz w:val="24"/>
          <w:szCs w:val="24"/>
        </w:rPr>
        <w:t xml:space="preserve"> on a quarterly basis</w:t>
      </w:r>
      <w:r w:rsidR="50C4F874" w:rsidRPr="00E15A2A">
        <w:rPr>
          <w:rFonts w:ascii="Arial" w:eastAsia="Arial" w:hAnsi="Arial" w:cs="Arial"/>
          <w:sz w:val="24"/>
          <w:szCs w:val="24"/>
        </w:rPr>
        <w:t xml:space="preserve"> </w:t>
      </w:r>
      <w:r w:rsidR="0203B420" w:rsidRPr="00E15A2A">
        <w:rPr>
          <w:rFonts w:ascii="Arial" w:eastAsia="Arial" w:hAnsi="Arial" w:cs="Arial"/>
          <w:sz w:val="24"/>
          <w:szCs w:val="24"/>
        </w:rPr>
        <w:t xml:space="preserve">from </w:t>
      </w:r>
      <w:r w:rsidR="58C2A4C6" w:rsidRPr="00E15A2A">
        <w:rPr>
          <w:rFonts w:ascii="Arial" w:eastAsia="Arial" w:hAnsi="Arial" w:cs="Arial"/>
          <w:sz w:val="24"/>
          <w:szCs w:val="24"/>
        </w:rPr>
        <w:t>January</w:t>
      </w:r>
      <w:r w:rsidR="00E208A9" w:rsidRPr="00E15A2A">
        <w:rPr>
          <w:rFonts w:ascii="Arial" w:eastAsia="Arial" w:hAnsi="Arial" w:cs="Arial"/>
          <w:sz w:val="24"/>
          <w:szCs w:val="24"/>
        </w:rPr>
        <w:t xml:space="preserve"> 2024,</w:t>
      </w:r>
      <w:r w:rsidR="00CD7E92" w:rsidRPr="00E15A2A">
        <w:rPr>
          <w:rFonts w:ascii="Arial" w:eastAsia="Arial" w:hAnsi="Arial" w:cs="Arial"/>
          <w:sz w:val="24"/>
          <w:szCs w:val="24"/>
        </w:rPr>
        <w:t xml:space="preserve"> to and including </w:t>
      </w:r>
      <w:r w:rsidR="0203B420" w:rsidRPr="00E15A2A">
        <w:rPr>
          <w:rFonts w:ascii="Arial" w:eastAsia="Arial" w:hAnsi="Arial" w:cs="Arial"/>
          <w:sz w:val="24"/>
          <w:szCs w:val="24"/>
        </w:rPr>
        <w:t xml:space="preserve">April 2025. </w:t>
      </w:r>
    </w:p>
    <w:p w14:paraId="535952D5" w14:textId="298CA2E8" w:rsidR="00700714" w:rsidRPr="007D1169" w:rsidRDefault="55BA314B" w:rsidP="0022EF06">
      <w:pPr>
        <w:pStyle w:val="NormalWeb"/>
        <w:numPr>
          <w:ilvl w:val="0"/>
          <w:numId w:val="10"/>
        </w:numPr>
        <w:spacing w:before="0" w:beforeAutospacing="0" w:after="0" w:afterAutospacing="0"/>
        <w:rPr>
          <w:rFonts w:ascii="Arial" w:eastAsiaTheme="minorEastAsia" w:hAnsi="Arial" w:cs="Arial"/>
        </w:rPr>
      </w:pPr>
      <w:r w:rsidRPr="0022EF06">
        <w:rPr>
          <w:rFonts w:ascii="Arial" w:eastAsiaTheme="minorEastAsia" w:hAnsi="Arial" w:cs="Arial"/>
        </w:rPr>
        <w:t>Evidence an increase in the</w:t>
      </w:r>
      <w:r w:rsidR="38B549CD" w:rsidRPr="0022EF06">
        <w:rPr>
          <w:rFonts w:ascii="Arial" w:eastAsiaTheme="minorEastAsia" w:hAnsi="Arial" w:cs="Arial"/>
        </w:rPr>
        <w:t xml:space="preserve"> number of families</w:t>
      </w:r>
      <w:r w:rsidR="135DE297" w:rsidRPr="0022EF06">
        <w:rPr>
          <w:rFonts w:ascii="Arial" w:eastAsiaTheme="minorEastAsia" w:hAnsi="Arial" w:cs="Arial"/>
        </w:rPr>
        <w:t xml:space="preserve"> who are signposted to </w:t>
      </w:r>
      <w:r w:rsidR="438ED263" w:rsidRPr="0022EF06">
        <w:rPr>
          <w:rFonts w:ascii="Arial" w:eastAsiaTheme="minorEastAsia" w:hAnsi="Arial" w:cs="Arial"/>
        </w:rPr>
        <w:t>Family Hub services</w:t>
      </w:r>
      <w:r w:rsidR="4E7A8B1D" w:rsidRPr="0022EF06">
        <w:rPr>
          <w:rFonts w:ascii="Arial" w:eastAsiaTheme="minorEastAsia" w:hAnsi="Arial" w:cs="Arial"/>
        </w:rPr>
        <w:t>,</w:t>
      </w:r>
      <w:r w:rsidR="438ED263" w:rsidRPr="0022EF06">
        <w:rPr>
          <w:rFonts w:ascii="Arial" w:eastAsiaTheme="minorEastAsia" w:hAnsi="Arial" w:cs="Arial"/>
        </w:rPr>
        <w:t xml:space="preserve"> including;</w:t>
      </w:r>
      <w:r w:rsidR="008FD3C8" w:rsidRPr="0022EF06">
        <w:rPr>
          <w:rFonts w:ascii="Arial" w:eastAsiaTheme="minorEastAsia" w:hAnsi="Arial" w:cs="Arial"/>
        </w:rPr>
        <w:t xml:space="preserve"> </w:t>
      </w:r>
    </w:p>
    <w:p w14:paraId="4EC54762" w14:textId="5A3D7FBE" w:rsidR="1D5735F2" w:rsidRDefault="1D5735F2" w:rsidP="0022EF06">
      <w:pPr>
        <w:pStyle w:val="NormalWeb"/>
        <w:numPr>
          <w:ilvl w:val="1"/>
          <w:numId w:val="10"/>
        </w:numPr>
        <w:spacing w:before="0" w:beforeAutospacing="0" w:after="0" w:afterAutospacing="0"/>
        <w:rPr>
          <w:rFonts w:ascii="Arial" w:hAnsi="Arial" w:cs="Arial"/>
        </w:rPr>
      </w:pPr>
      <w:r w:rsidRPr="0022EF06">
        <w:rPr>
          <w:rFonts w:ascii="Arial" w:hAnsi="Arial" w:cs="Arial"/>
        </w:rPr>
        <w:t>Parenting</w:t>
      </w:r>
    </w:p>
    <w:p w14:paraId="0953CA06" w14:textId="77777777" w:rsidR="1D5735F2" w:rsidRDefault="1D5735F2" w:rsidP="0022EF06">
      <w:pPr>
        <w:pStyle w:val="ListParagraph"/>
        <w:numPr>
          <w:ilvl w:val="1"/>
          <w:numId w:val="10"/>
        </w:numPr>
        <w:spacing w:after="0" w:line="252" w:lineRule="auto"/>
        <w:rPr>
          <w:rFonts w:ascii="Arial" w:eastAsia="Times New Roman" w:hAnsi="Arial" w:cs="Arial"/>
          <w:sz w:val="24"/>
          <w:szCs w:val="24"/>
          <w:lang w:eastAsia="en-GB"/>
        </w:rPr>
      </w:pPr>
      <w:r w:rsidRPr="0022EF06">
        <w:rPr>
          <w:rFonts w:ascii="Arial" w:eastAsia="Times New Roman" w:hAnsi="Arial" w:cs="Arial"/>
          <w:sz w:val="24"/>
          <w:szCs w:val="24"/>
          <w:lang w:eastAsia="en-GB"/>
        </w:rPr>
        <w:t>Infant feeding</w:t>
      </w:r>
    </w:p>
    <w:p w14:paraId="3CBBE615" w14:textId="77777777" w:rsidR="1D5735F2" w:rsidRDefault="1D5735F2" w:rsidP="0022EF06">
      <w:pPr>
        <w:pStyle w:val="ListParagraph"/>
        <w:numPr>
          <w:ilvl w:val="1"/>
          <w:numId w:val="10"/>
        </w:numPr>
        <w:spacing w:after="0" w:line="252" w:lineRule="auto"/>
        <w:rPr>
          <w:rFonts w:ascii="Arial" w:eastAsia="Times New Roman" w:hAnsi="Arial" w:cs="Arial"/>
          <w:sz w:val="24"/>
          <w:szCs w:val="24"/>
          <w:lang w:eastAsia="en-GB"/>
        </w:rPr>
      </w:pPr>
      <w:r w:rsidRPr="0022EF06">
        <w:rPr>
          <w:rFonts w:ascii="Arial" w:eastAsia="Times New Roman" w:hAnsi="Arial" w:cs="Arial"/>
          <w:sz w:val="24"/>
          <w:szCs w:val="24"/>
          <w:lang w:eastAsia="en-GB"/>
        </w:rPr>
        <w:t>Perinatal Mental Health (PNMH) &amp; Parent and Infant Relationship Service (PAIRs)</w:t>
      </w:r>
    </w:p>
    <w:p w14:paraId="4A9D107A" w14:textId="0944202A" w:rsidR="4088ADE1" w:rsidRDefault="1D5735F2" w:rsidP="0022EF06">
      <w:pPr>
        <w:pStyle w:val="ListParagraph"/>
        <w:numPr>
          <w:ilvl w:val="1"/>
          <w:numId w:val="10"/>
        </w:numPr>
        <w:spacing w:after="0" w:line="252" w:lineRule="auto"/>
        <w:rPr>
          <w:rFonts w:ascii="Arial" w:eastAsia="Times New Roman" w:hAnsi="Arial" w:cs="Arial"/>
          <w:sz w:val="24"/>
          <w:szCs w:val="24"/>
          <w:lang w:eastAsia="en-GB"/>
        </w:rPr>
      </w:pPr>
      <w:r w:rsidRPr="0022EF06">
        <w:rPr>
          <w:rFonts w:ascii="Arial" w:eastAsia="Times New Roman" w:hAnsi="Arial" w:cs="Arial"/>
          <w:sz w:val="24"/>
          <w:szCs w:val="24"/>
          <w:lang w:eastAsia="en-GB"/>
        </w:rPr>
        <w:t>Home Learning Environment</w:t>
      </w:r>
    </w:p>
    <w:p w14:paraId="577FE829" w14:textId="63F79B3A" w:rsidR="2E5C5A37" w:rsidRPr="00E15A2A" w:rsidRDefault="2E5C5A37" w:rsidP="0022EF06">
      <w:pPr>
        <w:pStyle w:val="NormalWeb"/>
        <w:numPr>
          <w:ilvl w:val="0"/>
          <w:numId w:val="10"/>
        </w:numPr>
        <w:spacing w:before="0" w:beforeAutospacing="0" w:after="0" w:afterAutospacing="0"/>
        <w:rPr>
          <w:rFonts w:ascii="Arial" w:eastAsiaTheme="minorHAnsi" w:hAnsi="Arial" w:cs="Arial"/>
          <w:lang w:eastAsia="en-US"/>
        </w:rPr>
      </w:pPr>
      <w:r w:rsidRPr="00E15A2A">
        <w:rPr>
          <w:rFonts w:ascii="Arial" w:eastAsiaTheme="minorHAnsi" w:hAnsi="Arial" w:cs="Arial"/>
          <w:lang w:eastAsia="en-US"/>
        </w:rPr>
        <w:t xml:space="preserve">Evidence of engaging diverse communities, including seldom heard groups, young parents, parents with care experience, and families with protected characteristics. </w:t>
      </w:r>
    </w:p>
    <w:p w14:paraId="72FD6D5B" w14:textId="53A48407" w:rsidR="00143C04" w:rsidRPr="00E15A2A" w:rsidRDefault="006C05C3" w:rsidP="3E7CDF72">
      <w:pPr>
        <w:pStyle w:val="NormalWeb"/>
        <w:numPr>
          <w:ilvl w:val="0"/>
          <w:numId w:val="10"/>
        </w:numPr>
        <w:spacing w:before="0" w:beforeAutospacing="0" w:after="0" w:afterAutospacing="0"/>
        <w:rPr>
          <w:rFonts w:ascii="Arial" w:eastAsiaTheme="minorHAnsi" w:hAnsi="Arial" w:cs="Arial"/>
          <w:lang w:eastAsia="en-US"/>
        </w:rPr>
      </w:pPr>
      <w:r w:rsidRPr="00E15A2A">
        <w:rPr>
          <w:rFonts w:ascii="Arial" w:eastAsiaTheme="minorHAnsi" w:hAnsi="Arial" w:cs="Arial"/>
          <w:lang w:eastAsia="en-US"/>
        </w:rPr>
        <w:t>Number</w:t>
      </w:r>
      <w:r w:rsidR="00BE2746" w:rsidRPr="00E15A2A">
        <w:rPr>
          <w:rFonts w:ascii="Arial" w:eastAsiaTheme="minorHAnsi" w:hAnsi="Arial" w:cs="Arial"/>
          <w:lang w:eastAsia="en-US"/>
        </w:rPr>
        <w:t xml:space="preserve"> of and the training that </w:t>
      </w:r>
      <w:r w:rsidR="00971DA1" w:rsidRPr="00E15A2A">
        <w:rPr>
          <w:rFonts w:ascii="Arial" w:eastAsiaTheme="minorHAnsi" w:hAnsi="Arial" w:cs="Arial"/>
          <w:lang w:eastAsia="en-US"/>
        </w:rPr>
        <w:t>staff/students/volunteers</w:t>
      </w:r>
      <w:r w:rsidR="00BE2746" w:rsidRPr="00E15A2A">
        <w:rPr>
          <w:rFonts w:ascii="Arial" w:eastAsiaTheme="minorHAnsi" w:hAnsi="Arial" w:cs="Arial"/>
          <w:lang w:eastAsia="en-US"/>
        </w:rPr>
        <w:t xml:space="preserve"> have attended</w:t>
      </w:r>
      <w:r w:rsidR="009A45FD" w:rsidRPr="00E15A2A">
        <w:rPr>
          <w:rFonts w:ascii="Arial" w:eastAsiaTheme="minorHAnsi" w:hAnsi="Arial" w:cs="Arial"/>
          <w:lang w:eastAsia="en-US"/>
        </w:rPr>
        <w:t xml:space="preserve"> and or delivered</w:t>
      </w:r>
      <w:r w:rsidR="00BE2746" w:rsidRPr="00E15A2A">
        <w:rPr>
          <w:rFonts w:ascii="Arial" w:eastAsiaTheme="minorHAnsi" w:hAnsi="Arial" w:cs="Arial"/>
          <w:lang w:eastAsia="en-US"/>
        </w:rPr>
        <w:t xml:space="preserve"> </w:t>
      </w:r>
      <w:r w:rsidR="00143C04" w:rsidRPr="00E15A2A">
        <w:rPr>
          <w:rFonts w:ascii="Arial" w:eastAsiaTheme="minorHAnsi" w:hAnsi="Arial" w:cs="Arial"/>
          <w:lang w:eastAsia="en-US"/>
        </w:rPr>
        <w:t>and impact that has had on your team</w:t>
      </w:r>
      <w:r w:rsidR="1EB7A1D9" w:rsidRPr="00E15A2A">
        <w:rPr>
          <w:rFonts w:ascii="Arial" w:eastAsiaTheme="minorHAnsi" w:hAnsi="Arial" w:cs="Arial"/>
          <w:lang w:eastAsia="en-US"/>
        </w:rPr>
        <w:t>/feedback</w:t>
      </w:r>
      <w:r w:rsidR="00143C04" w:rsidRPr="00E15A2A">
        <w:rPr>
          <w:rFonts w:ascii="Arial" w:eastAsiaTheme="minorHAnsi" w:hAnsi="Arial" w:cs="Arial"/>
          <w:lang w:eastAsia="en-US"/>
        </w:rPr>
        <w:t xml:space="preserve">. </w:t>
      </w:r>
    </w:p>
    <w:p w14:paraId="0A59F5AC" w14:textId="3AB69047" w:rsidR="0009137F" w:rsidRPr="00E15A2A" w:rsidRDefault="6BFB9DE7" w:rsidP="0022EF06">
      <w:pPr>
        <w:pStyle w:val="NormalWeb"/>
        <w:numPr>
          <w:ilvl w:val="0"/>
          <w:numId w:val="10"/>
        </w:numPr>
        <w:spacing w:before="0" w:beforeAutospacing="0" w:after="0" w:afterAutospacing="0"/>
        <w:rPr>
          <w:rFonts w:ascii="Arial" w:eastAsiaTheme="minorHAnsi" w:hAnsi="Arial" w:cs="Arial"/>
          <w:lang w:eastAsia="en-US"/>
        </w:rPr>
      </w:pPr>
      <w:r w:rsidRPr="00E15A2A">
        <w:rPr>
          <w:rFonts w:ascii="Arial" w:eastAsiaTheme="minorHAnsi" w:hAnsi="Arial" w:cs="Arial"/>
          <w:lang w:eastAsia="en-US"/>
        </w:rPr>
        <w:t>E</w:t>
      </w:r>
      <w:r w:rsidR="165CE1D3" w:rsidRPr="00E15A2A">
        <w:rPr>
          <w:rFonts w:ascii="Arial" w:eastAsiaTheme="minorHAnsi" w:hAnsi="Arial" w:cs="Arial"/>
          <w:lang w:eastAsia="en-US"/>
        </w:rPr>
        <w:t>very Family Hub Network Champion to display</w:t>
      </w:r>
      <w:r w:rsidR="2F58E4E5" w:rsidRPr="00E15A2A">
        <w:rPr>
          <w:rFonts w:ascii="Arial" w:eastAsiaTheme="minorHAnsi" w:hAnsi="Arial" w:cs="Arial"/>
          <w:lang w:eastAsia="en-US"/>
        </w:rPr>
        <w:t xml:space="preserve"> FH</w:t>
      </w:r>
      <w:r w:rsidR="165CE1D3" w:rsidRPr="00E15A2A">
        <w:rPr>
          <w:rFonts w:ascii="Arial" w:eastAsiaTheme="minorHAnsi" w:hAnsi="Arial" w:cs="Arial"/>
          <w:lang w:eastAsia="en-US"/>
        </w:rPr>
        <w:t xml:space="preserve"> posters and leaflets</w:t>
      </w:r>
      <w:r w:rsidR="42F21FDC" w:rsidRPr="00E15A2A">
        <w:rPr>
          <w:rFonts w:ascii="Arial" w:eastAsiaTheme="minorHAnsi" w:hAnsi="Arial" w:cs="Arial"/>
          <w:lang w:eastAsia="en-US"/>
        </w:rPr>
        <w:t>.</w:t>
      </w:r>
    </w:p>
    <w:p w14:paraId="1E7D1CDB" w14:textId="299CA11B" w:rsidR="3FB443DC" w:rsidRDefault="3FB443DC" w:rsidP="3FB443DC">
      <w:pPr>
        <w:pStyle w:val="NormalWeb"/>
        <w:spacing w:before="0" w:beforeAutospacing="0" w:after="0" w:afterAutospacing="0"/>
      </w:pPr>
    </w:p>
    <w:p w14:paraId="1F804A28" w14:textId="46068C7C" w:rsidR="0050677A" w:rsidRPr="00E813C6" w:rsidRDefault="148FD594" w:rsidP="0022EF06">
      <w:pPr>
        <w:pStyle w:val="NormalWeb"/>
        <w:spacing w:before="0" w:beforeAutospacing="0" w:after="0" w:afterAutospacing="0"/>
        <w:rPr>
          <w:rFonts w:ascii="Arial" w:eastAsia="Calibri" w:hAnsi="Arial" w:cs="Arial"/>
        </w:rPr>
      </w:pPr>
      <w:r w:rsidRPr="0022EF06">
        <w:rPr>
          <w:rFonts w:ascii="Arial" w:eastAsia="Calibri" w:hAnsi="Arial" w:cs="Arial"/>
        </w:rPr>
        <w:t>A minimum of one</w:t>
      </w:r>
      <w:r w:rsidR="7E6FB70D" w:rsidRPr="0022EF06">
        <w:rPr>
          <w:rFonts w:ascii="Arial" w:eastAsia="Calibri" w:hAnsi="Arial" w:cs="Arial"/>
        </w:rPr>
        <w:t xml:space="preserve"> </w:t>
      </w:r>
      <w:r w:rsidR="2C82EAF8" w:rsidRPr="0022EF06">
        <w:rPr>
          <w:rFonts w:ascii="Arial" w:eastAsia="Calibri" w:hAnsi="Arial" w:cs="Arial"/>
        </w:rPr>
        <w:t>narrative/ anonymised case study</w:t>
      </w:r>
      <w:r w:rsidR="4FDECE25" w:rsidRPr="0022EF06">
        <w:rPr>
          <w:rFonts w:ascii="Arial" w:eastAsia="Calibri" w:hAnsi="Arial" w:cs="Arial"/>
        </w:rPr>
        <w:t xml:space="preserve"> </w:t>
      </w:r>
      <w:r w:rsidR="4CCEF8B5" w:rsidRPr="0022EF06">
        <w:rPr>
          <w:rFonts w:ascii="Arial" w:eastAsia="Calibri" w:hAnsi="Arial" w:cs="Arial"/>
        </w:rPr>
        <w:t>per quarter</w:t>
      </w:r>
      <w:r w:rsidR="4A951B5B" w:rsidRPr="0022EF06">
        <w:rPr>
          <w:rFonts w:ascii="Arial" w:eastAsia="Calibri" w:hAnsi="Arial" w:cs="Arial"/>
        </w:rPr>
        <w:t>,</w:t>
      </w:r>
      <w:r w:rsidR="25BA0096" w:rsidRPr="0022EF06">
        <w:rPr>
          <w:rFonts w:ascii="Arial" w:eastAsia="Calibri" w:hAnsi="Arial" w:cs="Arial"/>
        </w:rPr>
        <w:t xml:space="preserve"> evidencing the way your organisation has met the expectations of th</w:t>
      </w:r>
      <w:r w:rsidR="70A7E06D" w:rsidRPr="0022EF06">
        <w:rPr>
          <w:rFonts w:ascii="Arial" w:eastAsia="Calibri" w:hAnsi="Arial" w:cs="Arial"/>
        </w:rPr>
        <w:t>e</w:t>
      </w:r>
      <w:r w:rsidR="25BA0096" w:rsidRPr="0022EF06">
        <w:rPr>
          <w:rFonts w:ascii="Arial" w:eastAsia="Calibri" w:hAnsi="Arial" w:cs="Arial"/>
        </w:rPr>
        <w:t xml:space="preserve"> grant. </w:t>
      </w:r>
    </w:p>
    <w:p w14:paraId="05CFC1C9" w14:textId="7AA60F32" w:rsidR="0022EF06" w:rsidRDefault="0022EF06" w:rsidP="0022EF06">
      <w:pPr>
        <w:pStyle w:val="NormalWeb"/>
        <w:spacing w:before="0" w:beforeAutospacing="0" w:after="0" w:afterAutospacing="0"/>
        <w:rPr>
          <w:rFonts w:ascii="Arial" w:eastAsia="Calibri" w:hAnsi="Arial" w:cs="Arial"/>
        </w:rPr>
      </w:pPr>
    </w:p>
    <w:p w14:paraId="32E3E58B" w14:textId="554BC9CD" w:rsidR="00E73AE3" w:rsidRDefault="00CB26BB" w:rsidP="007976A9">
      <w:pPr>
        <w:rPr>
          <w:rFonts w:ascii="Arial" w:eastAsia="Times New Roman" w:hAnsi="Arial" w:cs="Arial"/>
          <w:sz w:val="24"/>
          <w:szCs w:val="24"/>
          <w:lang w:eastAsia="en-GB"/>
        </w:rPr>
      </w:pPr>
      <w:r>
        <w:rPr>
          <w:rFonts w:ascii="Arial" w:eastAsia="Times New Roman" w:hAnsi="Arial" w:cs="Arial"/>
          <w:sz w:val="24"/>
          <w:szCs w:val="24"/>
          <w:lang w:eastAsia="en-GB"/>
        </w:rPr>
        <w:t xml:space="preserve">We will work with the successful </w:t>
      </w:r>
      <w:r w:rsidR="00860C09">
        <w:rPr>
          <w:rFonts w:ascii="Arial" w:eastAsia="Times New Roman" w:hAnsi="Arial" w:cs="Arial"/>
          <w:sz w:val="24"/>
          <w:szCs w:val="24"/>
          <w:lang w:eastAsia="en-GB"/>
        </w:rPr>
        <w:t>o</w:t>
      </w:r>
      <w:r w:rsidR="6202524B" w:rsidRPr="3B5636DF">
        <w:rPr>
          <w:rFonts w:ascii="Arial" w:eastAsia="Times New Roman" w:hAnsi="Arial" w:cs="Arial"/>
          <w:sz w:val="24"/>
          <w:szCs w:val="24"/>
          <w:lang w:eastAsia="en-GB"/>
        </w:rPr>
        <w:t xml:space="preserve">rganisations </w:t>
      </w:r>
      <w:r w:rsidR="00860C09">
        <w:rPr>
          <w:rFonts w:ascii="Arial" w:eastAsia="Times New Roman" w:hAnsi="Arial" w:cs="Arial"/>
          <w:sz w:val="24"/>
          <w:szCs w:val="24"/>
          <w:lang w:eastAsia="en-GB"/>
        </w:rPr>
        <w:t xml:space="preserve">to co-design a collective monitoring proforma </w:t>
      </w:r>
      <w:r w:rsidR="6A17B05D" w:rsidRPr="3B5636DF">
        <w:rPr>
          <w:rFonts w:ascii="Arial" w:eastAsia="Times New Roman" w:hAnsi="Arial" w:cs="Arial"/>
          <w:sz w:val="24"/>
          <w:szCs w:val="24"/>
          <w:lang w:eastAsia="en-GB"/>
        </w:rPr>
        <w:t>(</w:t>
      </w:r>
      <w:r w:rsidR="00D2761E">
        <w:rPr>
          <w:rFonts w:ascii="Arial" w:eastAsia="Times New Roman" w:hAnsi="Arial" w:cs="Arial"/>
          <w:sz w:val="24"/>
          <w:szCs w:val="24"/>
          <w:lang w:eastAsia="en-GB"/>
        </w:rPr>
        <w:t xml:space="preserve">A </w:t>
      </w:r>
      <w:r w:rsidR="6202524B" w:rsidRPr="3B5636DF">
        <w:rPr>
          <w:rFonts w:ascii="Arial" w:eastAsia="Times New Roman" w:hAnsi="Arial" w:cs="Arial"/>
          <w:sz w:val="24"/>
          <w:szCs w:val="24"/>
          <w:lang w:eastAsia="en-GB"/>
        </w:rPr>
        <w:t xml:space="preserve">template will be shared with successful </w:t>
      </w:r>
      <w:r w:rsidR="541BF8BA" w:rsidRPr="3B5636DF">
        <w:rPr>
          <w:rFonts w:ascii="Arial" w:eastAsia="Times New Roman" w:hAnsi="Arial" w:cs="Arial"/>
          <w:sz w:val="24"/>
          <w:szCs w:val="24"/>
          <w:lang w:eastAsia="en-GB"/>
        </w:rPr>
        <w:t>organisations</w:t>
      </w:r>
      <w:r w:rsidR="6E74D3E6" w:rsidRPr="3B5636DF">
        <w:rPr>
          <w:rFonts w:ascii="Arial" w:eastAsia="Times New Roman" w:hAnsi="Arial" w:cs="Arial"/>
          <w:sz w:val="24"/>
          <w:szCs w:val="24"/>
          <w:lang w:eastAsia="en-GB"/>
        </w:rPr>
        <w:t>)</w:t>
      </w:r>
      <w:r w:rsidR="541BF8BA" w:rsidRPr="3B5636DF">
        <w:rPr>
          <w:rFonts w:ascii="Arial" w:eastAsia="Times New Roman" w:hAnsi="Arial" w:cs="Arial"/>
          <w:sz w:val="24"/>
          <w:szCs w:val="24"/>
          <w:lang w:eastAsia="en-GB"/>
        </w:rPr>
        <w:t xml:space="preserve">. </w:t>
      </w:r>
    </w:p>
    <w:p w14:paraId="5A06BD9D" w14:textId="77777777" w:rsidR="003B1F8D" w:rsidRPr="0023284B" w:rsidRDefault="003B1F8D" w:rsidP="007976A9">
      <w:pPr>
        <w:rPr>
          <w:rFonts w:ascii="Arial" w:eastAsia="Times New Roman" w:hAnsi="Arial" w:cs="Arial"/>
          <w:sz w:val="24"/>
          <w:szCs w:val="24"/>
          <w:lang w:eastAsia="en-GB"/>
        </w:rPr>
      </w:pPr>
    </w:p>
    <w:p w14:paraId="5201AE1C" w14:textId="1ED2080B" w:rsidR="3E7CDF72" w:rsidRPr="00C95166" w:rsidRDefault="0010487F" w:rsidP="00C95166">
      <w:pPr>
        <w:pStyle w:val="Heading2"/>
        <w:rPr>
          <w:rFonts w:ascii="Arial" w:hAnsi="Arial" w:cs="Arial"/>
          <w:b w:val="0"/>
          <w:color w:val="0070C0"/>
          <w:sz w:val="24"/>
          <w:szCs w:val="24"/>
        </w:rPr>
      </w:pPr>
      <w:r w:rsidRPr="3E7CDF72">
        <w:rPr>
          <w:rFonts w:ascii="Arial" w:hAnsi="Arial" w:cs="Arial"/>
          <w:b w:val="0"/>
          <w:bCs w:val="0"/>
          <w:color w:val="0070C0"/>
          <w:sz w:val="24"/>
          <w:szCs w:val="24"/>
        </w:rPr>
        <w:t xml:space="preserve">5. </w:t>
      </w:r>
      <w:r w:rsidR="008503AD" w:rsidRPr="3E7CDF72">
        <w:rPr>
          <w:rFonts w:ascii="Arial" w:hAnsi="Arial" w:cs="Arial"/>
          <w:b w:val="0"/>
          <w:bCs w:val="0"/>
          <w:color w:val="0070C0"/>
          <w:sz w:val="24"/>
          <w:szCs w:val="24"/>
        </w:rPr>
        <w:t>Grant Amounts</w:t>
      </w:r>
    </w:p>
    <w:p w14:paraId="759D6643" w14:textId="141ADD05" w:rsidR="00226B46" w:rsidRPr="00E15A2A" w:rsidRDefault="00226B46" w:rsidP="3E7CDF72">
      <w:pPr>
        <w:rPr>
          <w:rFonts w:ascii="Arial" w:eastAsia="Arial" w:hAnsi="Arial" w:cs="Arial"/>
          <w:sz w:val="24"/>
          <w:szCs w:val="24"/>
        </w:rPr>
      </w:pPr>
      <w:r w:rsidRPr="00E15A2A">
        <w:rPr>
          <w:rFonts w:ascii="Arial" w:eastAsia="Arial" w:hAnsi="Arial" w:cs="Arial"/>
          <w:sz w:val="24"/>
          <w:szCs w:val="24"/>
        </w:rPr>
        <w:t xml:space="preserve">The grant </w:t>
      </w:r>
      <w:r w:rsidR="11D99FF7" w:rsidRPr="00E15A2A">
        <w:rPr>
          <w:rFonts w:ascii="Arial" w:eastAsia="Arial" w:hAnsi="Arial" w:cs="Arial"/>
          <w:sz w:val="24"/>
          <w:szCs w:val="24"/>
        </w:rPr>
        <w:t>i</w:t>
      </w:r>
      <w:r w:rsidR="087B3AF2" w:rsidRPr="00E15A2A">
        <w:rPr>
          <w:rFonts w:ascii="Arial" w:eastAsia="Arial" w:hAnsi="Arial" w:cs="Arial"/>
          <w:sz w:val="24"/>
          <w:szCs w:val="24"/>
        </w:rPr>
        <w:t>s</w:t>
      </w:r>
      <w:r w:rsidRPr="00E15A2A">
        <w:rPr>
          <w:rFonts w:ascii="Arial" w:eastAsia="Arial" w:hAnsi="Arial" w:cs="Arial"/>
          <w:sz w:val="24"/>
          <w:szCs w:val="24"/>
        </w:rPr>
        <w:t xml:space="preserve"> one upfront payment to support the transformation </w:t>
      </w:r>
      <w:r w:rsidR="00951B63" w:rsidRPr="00E15A2A">
        <w:rPr>
          <w:rFonts w:ascii="Arial" w:eastAsia="Arial" w:hAnsi="Arial" w:cs="Arial"/>
          <w:sz w:val="24"/>
          <w:szCs w:val="24"/>
        </w:rPr>
        <w:t xml:space="preserve">of the </w:t>
      </w:r>
      <w:r w:rsidRPr="00E15A2A">
        <w:rPr>
          <w:rFonts w:ascii="Arial" w:eastAsia="Arial" w:hAnsi="Arial" w:cs="Arial"/>
          <w:sz w:val="24"/>
          <w:szCs w:val="24"/>
        </w:rPr>
        <w:t xml:space="preserve">Family Hub and Start for Life </w:t>
      </w:r>
      <w:r w:rsidR="00951B63" w:rsidRPr="00E15A2A">
        <w:rPr>
          <w:rFonts w:ascii="Arial" w:eastAsia="Arial" w:hAnsi="Arial" w:cs="Arial"/>
          <w:sz w:val="24"/>
          <w:szCs w:val="24"/>
        </w:rPr>
        <w:t xml:space="preserve">programme in creating a collaborative </w:t>
      </w:r>
      <w:r w:rsidR="00CA3509" w:rsidRPr="00E15A2A">
        <w:rPr>
          <w:rFonts w:ascii="Arial" w:eastAsia="Arial" w:hAnsi="Arial" w:cs="Arial"/>
          <w:sz w:val="24"/>
          <w:szCs w:val="24"/>
        </w:rPr>
        <w:t>Family hub Network to provide one known and understood</w:t>
      </w:r>
      <w:r w:rsidRPr="00E15A2A">
        <w:rPr>
          <w:rFonts w:ascii="Arial" w:eastAsia="Arial" w:hAnsi="Arial" w:cs="Arial"/>
          <w:sz w:val="24"/>
          <w:szCs w:val="24"/>
        </w:rPr>
        <w:t xml:space="preserve"> </w:t>
      </w:r>
      <w:r w:rsidR="00CA3509" w:rsidRPr="00E15A2A">
        <w:rPr>
          <w:rFonts w:ascii="Arial" w:eastAsia="Arial" w:hAnsi="Arial" w:cs="Arial"/>
          <w:sz w:val="24"/>
          <w:szCs w:val="24"/>
        </w:rPr>
        <w:t>access point</w:t>
      </w:r>
      <w:r w:rsidRPr="00E15A2A">
        <w:rPr>
          <w:rFonts w:ascii="Arial" w:eastAsia="Arial" w:hAnsi="Arial" w:cs="Arial"/>
          <w:sz w:val="24"/>
          <w:szCs w:val="24"/>
        </w:rPr>
        <w:t xml:space="preserve"> to information which supports families. </w:t>
      </w:r>
    </w:p>
    <w:p w14:paraId="04D132FE" w14:textId="628AC1B4" w:rsidR="008503AD" w:rsidRPr="00E15A2A" w:rsidRDefault="3679A5A8" w:rsidP="2C789C84">
      <w:pPr>
        <w:spacing w:after="0" w:line="240" w:lineRule="auto"/>
        <w:rPr>
          <w:rFonts w:ascii="Arial" w:eastAsia="Arial" w:hAnsi="Arial" w:cs="Arial"/>
          <w:sz w:val="24"/>
          <w:szCs w:val="24"/>
        </w:rPr>
      </w:pPr>
      <w:r w:rsidRPr="00E15A2A">
        <w:rPr>
          <w:rFonts w:ascii="Arial" w:eastAsia="Arial" w:hAnsi="Arial" w:cs="Arial"/>
          <w:sz w:val="24"/>
          <w:szCs w:val="24"/>
        </w:rPr>
        <w:t>The grant amount available for</w:t>
      </w:r>
      <w:r w:rsidR="7D1D0433" w:rsidRPr="00E15A2A">
        <w:rPr>
          <w:rFonts w:ascii="Arial" w:eastAsia="Arial" w:hAnsi="Arial" w:cs="Arial"/>
          <w:sz w:val="24"/>
          <w:szCs w:val="24"/>
        </w:rPr>
        <w:t xml:space="preserve"> each organisation </w:t>
      </w:r>
      <w:r w:rsidRPr="00E15A2A">
        <w:rPr>
          <w:rFonts w:ascii="Arial" w:eastAsia="Arial" w:hAnsi="Arial" w:cs="Arial"/>
          <w:sz w:val="24"/>
          <w:szCs w:val="24"/>
        </w:rPr>
        <w:t>is £</w:t>
      </w:r>
      <w:r w:rsidR="4F4CD7F5" w:rsidRPr="00E15A2A">
        <w:rPr>
          <w:rFonts w:ascii="Arial" w:eastAsia="Arial" w:hAnsi="Arial" w:cs="Arial"/>
          <w:sz w:val="24"/>
          <w:szCs w:val="24"/>
        </w:rPr>
        <w:t>10</w:t>
      </w:r>
      <w:r w:rsidR="46E01F92" w:rsidRPr="00E15A2A">
        <w:rPr>
          <w:rFonts w:ascii="Arial" w:eastAsia="Arial" w:hAnsi="Arial" w:cs="Arial"/>
          <w:sz w:val="24"/>
          <w:szCs w:val="24"/>
        </w:rPr>
        <w:t>,000</w:t>
      </w:r>
      <w:r w:rsidR="7D1D0433" w:rsidRPr="00E15A2A">
        <w:rPr>
          <w:rFonts w:ascii="Arial" w:eastAsia="Arial" w:hAnsi="Arial" w:cs="Arial"/>
          <w:sz w:val="24"/>
          <w:szCs w:val="24"/>
        </w:rPr>
        <w:t xml:space="preserve"> </w:t>
      </w:r>
      <w:r w:rsidRPr="00E15A2A">
        <w:rPr>
          <w:rFonts w:ascii="Arial" w:eastAsia="Arial" w:hAnsi="Arial" w:cs="Arial"/>
          <w:sz w:val="24"/>
          <w:szCs w:val="24"/>
        </w:rPr>
        <w:t xml:space="preserve">and organisations can apply for </w:t>
      </w:r>
      <w:r w:rsidR="1D093983" w:rsidRPr="00E15A2A">
        <w:rPr>
          <w:rFonts w:ascii="Arial" w:eastAsia="Arial" w:hAnsi="Arial" w:cs="Arial"/>
          <w:sz w:val="24"/>
          <w:szCs w:val="24"/>
        </w:rPr>
        <w:t xml:space="preserve">up to 3 areas a total of </w:t>
      </w:r>
      <w:r w:rsidRPr="00E15A2A">
        <w:rPr>
          <w:rFonts w:ascii="Arial" w:eastAsia="Arial" w:hAnsi="Arial" w:cs="Arial"/>
          <w:sz w:val="24"/>
          <w:szCs w:val="24"/>
        </w:rPr>
        <w:t>£</w:t>
      </w:r>
      <w:r w:rsidR="72A6354B" w:rsidRPr="00E15A2A">
        <w:rPr>
          <w:rFonts w:ascii="Arial" w:eastAsia="Arial" w:hAnsi="Arial" w:cs="Arial"/>
          <w:sz w:val="24"/>
          <w:szCs w:val="24"/>
        </w:rPr>
        <w:t>30,000</w:t>
      </w:r>
      <w:r w:rsidRPr="00E15A2A">
        <w:rPr>
          <w:rFonts w:ascii="Arial" w:eastAsia="Arial" w:hAnsi="Arial" w:cs="Arial"/>
          <w:sz w:val="24"/>
          <w:szCs w:val="24"/>
        </w:rPr>
        <w:t xml:space="preserve"> up until</w:t>
      </w:r>
      <w:r w:rsidR="7D1D0433" w:rsidRPr="00E15A2A">
        <w:rPr>
          <w:rFonts w:ascii="Arial" w:eastAsia="Arial" w:hAnsi="Arial" w:cs="Arial"/>
          <w:sz w:val="24"/>
          <w:szCs w:val="24"/>
        </w:rPr>
        <w:t xml:space="preserve"> </w:t>
      </w:r>
      <w:r w:rsidR="7818C80C" w:rsidRPr="00E15A2A">
        <w:rPr>
          <w:rFonts w:ascii="Arial" w:eastAsia="Arial" w:hAnsi="Arial" w:cs="Arial"/>
          <w:sz w:val="24"/>
          <w:szCs w:val="24"/>
        </w:rPr>
        <w:t>20th August 2023</w:t>
      </w:r>
      <w:r w:rsidRPr="00E15A2A">
        <w:rPr>
          <w:rFonts w:ascii="Arial" w:eastAsia="Arial" w:hAnsi="Arial" w:cs="Arial"/>
          <w:sz w:val="24"/>
          <w:szCs w:val="24"/>
        </w:rPr>
        <w:t>. The funding is for activities and the costs associated with running those activities, it is not for core costs or building/capital costs</w:t>
      </w:r>
      <w:r w:rsidR="0898629A" w:rsidRPr="00E15A2A">
        <w:rPr>
          <w:rFonts w:ascii="Arial" w:eastAsia="Arial" w:hAnsi="Arial" w:cs="Arial"/>
          <w:sz w:val="24"/>
          <w:szCs w:val="24"/>
        </w:rPr>
        <w:t>.</w:t>
      </w:r>
      <w:r w:rsidR="733510E3" w:rsidRPr="00E15A2A">
        <w:rPr>
          <w:rFonts w:ascii="Arial" w:eastAsia="Arial" w:hAnsi="Arial" w:cs="Arial"/>
          <w:sz w:val="24"/>
          <w:szCs w:val="24"/>
        </w:rPr>
        <w:t xml:space="preserve"> </w:t>
      </w:r>
      <w:r w:rsidR="2B904F9E" w:rsidRPr="00E15A2A">
        <w:rPr>
          <w:rFonts w:ascii="Arial" w:eastAsia="Arial" w:hAnsi="Arial" w:cs="Arial"/>
          <w:sz w:val="24"/>
          <w:szCs w:val="24"/>
        </w:rPr>
        <w:t>F</w:t>
      </w:r>
      <w:r w:rsidR="733510E3" w:rsidRPr="00E15A2A">
        <w:rPr>
          <w:rFonts w:ascii="Arial" w:eastAsia="Arial" w:hAnsi="Arial" w:cs="Arial"/>
          <w:sz w:val="24"/>
          <w:szCs w:val="24"/>
        </w:rPr>
        <w:t xml:space="preserve">unding </w:t>
      </w:r>
      <w:r w:rsidR="09061BD7" w:rsidRPr="00E15A2A">
        <w:rPr>
          <w:rFonts w:ascii="Arial" w:eastAsia="Arial" w:hAnsi="Arial" w:cs="Arial"/>
          <w:sz w:val="24"/>
          <w:szCs w:val="24"/>
        </w:rPr>
        <w:t>can</w:t>
      </w:r>
      <w:r w:rsidR="733510E3" w:rsidRPr="00E15A2A">
        <w:rPr>
          <w:rFonts w:ascii="Arial" w:eastAsia="Arial" w:hAnsi="Arial" w:cs="Arial"/>
          <w:sz w:val="24"/>
          <w:szCs w:val="24"/>
        </w:rPr>
        <w:t xml:space="preserve"> suppor</w:t>
      </w:r>
      <w:r w:rsidR="7023B351" w:rsidRPr="00E15A2A">
        <w:rPr>
          <w:rFonts w:ascii="Arial" w:eastAsia="Arial" w:hAnsi="Arial" w:cs="Arial"/>
          <w:sz w:val="24"/>
          <w:szCs w:val="24"/>
        </w:rPr>
        <w:t xml:space="preserve">t </w:t>
      </w:r>
      <w:r w:rsidR="6523C9E8" w:rsidRPr="00E15A2A">
        <w:rPr>
          <w:rFonts w:ascii="Arial" w:eastAsia="Arial" w:hAnsi="Arial" w:cs="Arial"/>
          <w:sz w:val="24"/>
          <w:szCs w:val="24"/>
        </w:rPr>
        <w:t>additional resources linked to the</w:t>
      </w:r>
      <w:r w:rsidR="7023B351" w:rsidRPr="00E15A2A">
        <w:rPr>
          <w:rFonts w:ascii="Arial" w:eastAsia="Arial" w:hAnsi="Arial" w:cs="Arial"/>
          <w:sz w:val="24"/>
          <w:szCs w:val="24"/>
        </w:rPr>
        <w:t xml:space="preserve"> </w:t>
      </w:r>
      <w:r w:rsidR="09B7B054" w:rsidRPr="00E15A2A">
        <w:rPr>
          <w:rFonts w:ascii="Arial" w:eastAsia="Arial" w:hAnsi="Arial" w:cs="Arial"/>
          <w:sz w:val="24"/>
          <w:szCs w:val="24"/>
        </w:rPr>
        <w:t xml:space="preserve">delivery of </w:t>
      </w:r>
      <w:r w:rsidR="7023B351" w:rsidRPr="00E15A2A">
        <w:rPr>
          <w:rFonts w:ascii="Arial" w:eastAsia="Arial" w:hAnsi="Arial" w:cs="Arial"/>
          <w:sz w:val="24"/>
          <w:szCs w:val="24"/>
        </w:rPr>
        <w:t>group</w:t>
      </w:r>
      <w:r w:rsidR="13FD6F5E" w:rsidRPr="00E15A2A">
        <w:rPr>
          <w:rFonts w:ascii="Arial" w:eastAsia="Arial" w:hAnsi="Arial" w:cs="Arial"/>
          <w:sz w:val="24"/>
          <w:szCs w:val="24"/>
        </w:rPr>
        <w:t xml:space="preserve">/activity </w:t>
      </w:r>
      <w:r w:rsidR="7023B351" w:rsidRPr="00E15A2A">
        <w:rPr>
          <w:rFonts w:ascii="Arial" w:eastAsia="Arial" w:hAnsi="Arial" w:cs="Arial"/>
          <w:sz w:val="24"/>
          <w:szCs w:val="24"/>
        </w:rPr>
        <w:t>sessions across identified areas</w:t>
      </w:r>
      <w:r w:rsidR="78E7F3F0" w:rsidRPr="00E15A2A">
        <w:rPr>
          <w:rFonts w:ascii="Arial" w:eastAsia="Arial" w:hAnsi="Arial" w:cs="Arial"/>
          <w:sz w:val="24"/>
          <w:szCs w:val="24"/>
        </w:rPr>
        <w:t xml:space="preserve">. </w:t>
      </w:r>
    </w:p>
    <w:p w14:paraId="689DFFCE" w14:textId="77777777" w:rsidR="008503AD" w:rsidRPr="00E15A2A" w:rsidRDefault="008503AD" w:rsidP="008503AD">
      <w:pPr>
        <w:spacing w:after="0" w:line="240" w:lineRule="auto"/>
        <w:rPr>
          <w:rFonts w:ascii="Arial" w:eastAsia="Arial" w:hAnsi="Arial" w:cs="Arial"/>
          <w:sz w:val="24"/>
          <w:szCs w:val="24"/>
        </w:rPr>
      </w:pPr>
    </w:p>
    <w:p w14:paraId="04E4A847" w14:textId="289CC5A0" w:rsidR="008503AD" w:rsidRPr="00E15A2A" w:rsidRDefault="008503AD" w:rsidP="008503AD">
      <w:pPr>
        <w:spacing w:after="0" w:line="240" w:lineRule="auto"/>
        <w:rPr>
          <w:rFonts w:ascii="Arial" w:eastAsia="Arial" w:hAnsi="Arial" w:cs="Arial"/>
          <w:sz w:val="24"/>
          <w:szCs w:val="24"/>
        </w:rPr>
      </w:pPr>
      <w:r w:rsidRPr="00E15A2A">
        <w:rPr>
          <w:rFonts w:ascii="Arial" w:eastAsia="Arial" w:hAnsi="Arial" w:cs="Arial"/>
          <w:sz w:val="24"/>
          <w:szCs w:val="24"/>
        </w:rPr>
        <w:t>Any constituted organisation (with its own bank account and 2 signatories) who is based in Sheffield can apply. All groups must have an evidenced proposal for how their idea will enhance cohesion in the city and meet the fund priorities. All outcomes must meet the requirements of the grant.</w:t>
      </w:r>
    </w:p>
    <w:p w14:paraId="19A868C5" w14:textId="77777777" w:rsidR="00C95166" w:rsidRPr="00E15A2A" w:rsidRDefault="00C95166" w:rsidP="008503AD">
      <w:pPr>
        <w:spacing w:after="0" w:line="240" w:lineRule="auto"/>
        <w:rPr>
          <w:rFonts w:ascii="Arial" w:eastAsia="Arial" w:hAnsi="Arial" w:cs="Arial"/>
          <w:sz w:val="24"/>
          <w:szCs w:val="24"/>
        </w:rPr>
      </w:pPr>
    </w:p>
    <w:p w14:paraId="46DE81CE" w14:textId="124A2363" w:rsidR="0010487F" w:rsidRDefault="0010487F" w:rsidP="3E7CDF72">
      <w:pPr>
        <w:pStyle w:val="Heading2"/>
        <w:spacing w:line="240" w:lineRule="auto"/>
        <w:rPr>
          <w:rFonts w:ascii="Arial" w:hAnsi="Arial" w:cs="Arial"/>
          <w:b w:val="0"/>
          <w:bCs w:val="0"/>
          <w:color w:val="0070C0"/>
          <w:sz w:val="24"/>
          <w:szCs w:val="24"/>
        </w:rPr>
      </w:pPr>
      <w:r w:rsidRPr="3E7CDF72">
        <w:rPr>
          <w:rFonts w:ascii="Arial" w:hAnsi="Arial" w:cs="Arial"/>
          <w:b w:val="0"/>
          <w:bCs w:val="0"/>
          <w:color w:val="0070C0"/>
          <w:sz w:val="24"/>
          <w:szCs w:val="24"/>
        </w:rPr>
        <w:t xml:space="preserve">6. </w:t>
      </w:r>
      <w:r w:rsidR="008503AD" w:rsidRPr="3E7CDF72">
        <w:rPr>
          <w:rFonts w:ascii="Arial" w:hAnsi="Arial" w:cs="Arial"/>
          <w:b w:val="0"/>
          <w:bCs w:val="0"/>
          <w:color w:val="0070C0"/>
          <w:sz w:val="24"/>
          <w:szCs w:val="24"/>
        </w:rPr>
        <w:t>Forms</w:t>
      </w:r>
    </w:p>
    <w:p w14:paraId="17B42539" w14:textId="138DBEDE" w:rsidR="008503AD" w:rsidRDefault="008503AD" w:rsidP="008503AD">
      <w:pPr>
        <w:spacing w:after="0" w:line="240" w:lineRule="auto"/>
        <w:rPr>
          <w:rFonts w:ascii="Arial" w:hAnsi="Arial" w:cs="Arial"/>
          <w:sz w:val="24"/>
          <w:szCs w:val="24"/>
        </w:rPr>
      </w:pPr>
      <w:r w:rsidRPr="3E7CDF72">
        <w:rPr>
          <w:rFonts w:ascii="Arial" w:hAnsi="Arial" w:cs="Arial"/>
          <w:sz w:val="24"/>
          <w:szCs w:val="24"/>
        </w:rPr>
        <w:t>There is a single form for applications</w:t>
      </w:r>
      <w:r w:rsidR="00E813C6" w:rsidRPr="3E7CDF72">
        <w:rPr>
          <w:rFonts w:ascii="Arial" w:hAnsi="Arial" w:cs="Arial"/>
          <w:sz w:val="24"/>
          <w:szCs w:val="24"/>
        </w:rPr>
        <w:t xml:space="preserve"> which can be found here</w:t>
      </w:r>
      <w:r w:rsidR="00DA17DF">
        <w:rPr>
          <w:rFonts w:ascii="Arial" w:hAnsi="Arial" w:cs="Arial"/>
          <w:sz w:val="24"/>
          <w:szCs w:val="24"/>
        </w:rPr>
        <w:t xml:space="preserve">: </w:t>
      </w:r>
      <w:hyperlink r:id="rId12" w:history="1">
        <w:r w:rsidR="00DA17DF" w:rsidRPr="00DA17DF">
          <w:rPr>
            <w:rStyle w:val="Hyperlink"/>
            <w:rFonts w:ascii="Arial" w:hAnsi="Arial" w:cs="Arial"/>
            <w:sz w:val="24"/>
            <w:szCs w:val="24"/>
          </w:rPr>
          <w:t>Grants and funding for the voluntary sector | Sheffield City Council</w:t>
        </w:r>
      </w:hyperlink>
      <w:r w:rsidR="00DA17DF">
        <w:rPr>
          <w:rFonts w:ascii="Arial" w:hAnsi="Arial" w:cs="Arial"/>
          <w:sz w:val="24"/>
          <w:szCs w:val="24"/>
        </w:rPr>
        <w:t>.</w:t>
      </w:r>
      <w:r w:rsidRPr="3E7CDF72">
        <w:rPr>
          <w:rFonts w:ascii="Arial" w:hAnsi="Arial" w:cs="Arial"/>
          <w:sz w:val="24"/>
          <w:szCs w:val="24"/>
        </w:rPr>
        <w:t xml:space="preserve"> These need to be returned by</w:t>
      </w:r>
      <w:r w:rsidR="6BA23C5C" w:rsidRPr="3E7CDF72">
        <w:rPr>
          <w:rFonts w:ascii="Arial" w:hAnsi="Arial" w:cs="Arial"/>
          <w:sz w:val="24"/>
          <w:szCs w:val="24"/>
        </w:rPr>
        <w:t xml:space="preserve"> </w:t>
      </w:r>
      <w:r w:rsidR="0E030D1E" w:rsidRPr="3E7CDF72">
        <w:rPr>
          <w:rFonts w:ascii="Arial" w:hAnsi="Arial" w:cs="Arial"/>
          <w:sz w:val="24"/>
          <w:szCs w:val="24"/>
        </w:rPr>
        <w:t>midnight on Sunday the 20th of</w:t>
      </w:r>
      <w:r w:rsidR="6BA23C5C" w:rsidRPr="3E7CDF72">
        <w:rPr>
          <w:rFonts w:ascii="Arial" w:hAnsi="Arial" w:cs="Arial"/>
          <w:sz w:val="24"/>
          <w:szCs w:val="24"/>
        </w:rPr>
        <w:t xml:space="preserve"> August 2023</w:t>
      </w:r>
      <w:r w:rsidR="00472A5D" w:rsidRPr="3E7CDF72">
        <w:rPr>
          <w:rFonts w:ascii="Arial" w:hAnsi="Arial" w:cs="Arial"/>
          <w:sz w:val="24"/>
          <w:szCs w:val="24"/>
        </w:rPr>
        <w:t>.</w:t>
      </w:r>
    </w:p>
    <w:p w14:paraId="461CE639" w14:textId="77777777" w:rsidR="00C95166" w:rsidRPr="00E813C6" w:rsidRDefault="00C95166" w:rsidP="008503AD">
      <w:pPr>
        <w:spacing w:after="0" w:line="240" w:lineRule="auto"/>
        <w:rPr>
          <w:rFonts w:ascii="Arial" w:hAnsi="Arial" w:cs="Arial"/>
          <w:sz w:val="24"/>
          <w:szCs w:val="24"/>
        </w:rPr>
      </w:pPr>
    </w:p>
    <w:p w14:paraId="430BB322" w14:textId="77777777" w:rsidR="00E15A2A" w:rsidRPr="00E15A2A" w:rsidRDefault="0010487F" w:rsidP="3E7CDF72">
      <w:pPr>
        <w:pStyle w:val="Heading2"/>
        <w:spacing w:line="240" w:lineRule="auto"/>
        <w:rPr>
          <w:rFonts w:ascii="Arial" w:hAnsi="Arial" w:cs="Arial"/>
          <w:b w:val="0"/>
          <w:bCs w:val="0"/>
          <w:color w:val="0070C0"/>
          <w:sz w:val="24"/>
          <w:szCs w:val="24"/>
        </w:rPr>
      </w:pPr>
      <w:r>
        <w:rPr>
          <w:rFonts w:ascii="Arial" w:hAnsi="Arial" w:cs="Arial"/>
          <w:b w:val="0"/>
          <w:color w:val="0070C0"/>
          <w:sz w:val="24"/>
          <w:szCs w:val="24"/>
        </w:rPr>
        <w:t xml:space="preserve">7. </w:t>
      </w:r>
      <w:r w:rsidR="008503AD" w:rsidRPr="00E813C6">
        <w:rPr>
          <w:rFonts w:ascii="Arial" w:hAnsi="Arial" w:cs="Arial"/>
          <w:b w:val="0"/>
          <w:color w:val="0070C0"/>
          <w:sz w:val="24"/>
          <w:szCs w:val="24"/>
        </w:rPr>
        <w:t>Who can apply</w:t>
      </w:r>
    </w:p>
    <w:p w14:paraId="6A83EECD" w14:textId="79A4D1A5" w:rsidR="3679A5A8" w:rsidRPr="00E15A2A" w:rsidRDefault="3679A5A8" w:rsidP="00E15A2A">
      <w:pPr>
        <w:rPr>
          <w:rFonts w:ascii="Arial" w:eastAsia="Arial" w:hAnsi="Arial" w:cs="Arial"/>
          <w:sz w:val="24"/>
          <w:szCs w:val="24"/>
        </w:rPr>
      </w:pPr>
      <w:r w:rsidRPr="00E15A2A">
        <w:rPr>
          <w:rFonts w:ascii="Arial" w:eastAsia="Arial" w:hAnsi="Arial" w:cs="Arial"/>
          <w:sz w:val="24"/>
          <w:szCs w:val="24"/>
        </w:rPr>
        <w:t>Grants are available to organisations working in Sheffield</w:t>
      </w:r>
      <w:r w:rsidR="7571746E" w:rsidRPr="00E15A2A">
        <w:rPr>
          <w:rFonts w:ascii="Arial" w:eastAsia="Arial" w:hAnsi="Arial" w:cs="Arial"/>
          <w:sz w:val="24"/>
          <w:szCs w:val="24"/>
        </w:rPr>
        <w:t xml:space="preserve"> with families</w:t>
      </w:r>
      <w:r w:rsidRPr="00E15A2A">
        <w:rPr>
          <w:rFonts w:ascii="Arial" w:eastAsia="Arial" w:hAnsi="Arial" w:cs="Arial"/>
          <w:sz w:val="24"/>
          <w:szCs w:val="24"/>
        </w:rPr>
        <w:t>. This includes</w:t>
      </w:r>
      <w:r w:rsidR="2EC0BF5B" w:rsidRPr="00E15A2A">
        <w:rPr>
          <w:rFonts w:ascii="Arial" w:eastAsia="Arial" w:hAnsi="Arial" w:cs="Arial"/>
          <w:sz w:val="24"/>
          <w:szCs w:val="24"/>
        </w:rPr>
        <w:t xml:space="preserve"> Early Years</w:t>
      </w:r>
      <w:r w:rsidR="4016653A" w:rsidRPr="00E15A2A">
        <w:rPr>
          <w:rFonts w:ascii="Arial" w:eastAsia="Arial" w:hAnsi="Arial" w:cs="Arial"/>
          <w:sz w:val="24"/>
          <w:szCs w:val="24"/>
        </w:rPr>
        <w:t xml:space="preserve"> providers,</w:t>
      </w:r>
      <w:r w:rsidRPr="00E15A2A">
        <w:rPr>
          <w:rFonts w:ascii="Arial" w:eastAsia="Arial" w:hAnsi="Arial" w:cs="Arial"/>
          <w:sz w:val="24"/>
          <w:szCs w:val="24"/>
        </w:rPr>
        <w:t xml:space="preserve"> charities, community groups and not-for-profit social enterprises. To be eligible for a grant you must provide:</w:t>
      </w:r>
    </w:p>
    <w:p w14:paraId="469F95CE" w14:textId="31BC5C5E" w:rsidR="008503AD" w:rsidRPr="00E813C6" w:rsidRDefault="008503AD" w:rsidP="30E3E601">
      <w:pPr>
        <w:pStyle w:val="ListParagraph"/>
        <w:numPr>
          <w:ilvl w:val="0"/>
          <w:numId w:val="5"/>
        </w:numPr>
        <w:spacing w:after="0" w:line="240" w:lineRule="auto"/>
        <w:rPr>
          <w:rFonts w:ascii="Arial" w:hAnsi="Arial" w:cs="Arial"/>
          <w:sz w:val="24"/>
          <w:szCs w:val="24"/>
        </w:rPr>
      </w:pPr>
      <w:r w:rsidRPr="00E813C6">
        <w:rPr>
          <w:rFonts w:ascii="Arial" w:hAnsi="Arial" w:cs="Arial"/>
          <w:sz w:val="24"/>
          <w:szCs w:val="24"/>
        </w:rPr>
        <w:t>A copy of your organisation's governing document (e.g</w:t>
      </w:r>
      <w:r w:rsidR="27B63786" w:rsidRPr="30E3E601">
        <w:rPr>
          <w:rFonts w:ascii="Arial" w:hAnsi="Arial" w:cs="Arial"/>
          <w:sz w:val="24"/>
          <w:szCs w:val="24"/>
        </w:rPr>
        <w:t>.,</w:t>
      </w:r>
      <w:r w:rsidRPr="00E813C6">
        <w:rPr>
          <w:rFonts w:ascii="Arial" w:hAnsi="Arial" w:cs="Arial"/>
          <w:sz w:val="24"/>
          <w:szCs w:val="24"/>
        </w:rPr>
        <w:t xml:space="preserve"> memorandum of association or constitution). </w:t>
      </w:r>
    </w:p>
    <w:p w14:paraId="63DF9376" w14:textId="7448F66C" w:rsidR="008503AD" w:rsidRPr="00E813C6" w:rsidRDefault="293FD15C" w:rsidP="3B5636DF">
      <w:pPr>
        <w:pStyle w:val="ListParagraph"/>
        <w:numPr>
          <w:ilvl w:val="0"/>
          <w:numId w:val="5"/>
        </w:numPr>
        <w:spacing w:after="0" w:line="240" w:lineRule="auto"/>
        <w:rPr>
          <w:rFonts w:ascii="Arial" w:hAnsi="Arial" w:cs="Arial"/>
          <w:sz w:val="24"/>
          <w:szCs w:val="24"/>
        </w:rPr>
      </w:pPr>
      <w:r w:rsidRPr="3B5636DF">
        <w:rPr>
          <w:rFonts w:ascii="Arial" w:hAnsi="Arial" w:cs="Arial"/>
          <w:sz w:val="24"/>
          <w:szCs w:val="24"/>
        </w:rPr>
        <w:t xml:space="preserve">A list of the members of your board of trustees, board of directors, management committee or equivalent. You should identify if any of the people listed are related to each other. </w:t>
      </w:r>
    </w:p>
    <w:p w14:paraId="64C1BE6D" w14:textId="2632A7F3" w:rsidR="00314D44" w:rsidRDefault="009C29A7" w:rsidP="00314D44">
      <w:pPr>
        <w:rPr>
          <w:rFonts w:ascii="Arial" w:eastAsia="Arial" w:hAnsi="Arial" w:cs="Arial"/>
          <w:sz w:val="24"/>
          <w:szCs w:val="24"/>
        </w:rPr>
      </w:pPr>
      <w:r w:rsidRPr="00E15A2A">
        <w:rPr>
          <w:rFonts w:ascii="Arial" w:eastAsia="Arial" w:hAnsi="Arial" w:cs="Arial"/>
          <w:sz w:val="24"/>
          <w:szCs w:val="24"/>
        </w:rPr>
        <w:t>O</w:t>
      </w:r>
      <w:r w:rsidR="00D55C75" w:rsidRPr="00E15A2A">
        <w:rPr>
          <w:rFonts w:ascii="Arial" w:eastAsia="Arial" w:hAnsi="Arial" w:cs="Arial"/>
          <w:sz w:val="24"/>
          <w:szCs w:val="24"/>
        </w:rPr>
        <w:t>rganisations who work city wide</w:t>
      </w:r>
      <w:r w:rsidR="0010487F" w:rsidRPr="00E15A2A">
        <w:rPr>
          <w:rFonts w:ascii="Arial" w:eastAsia="Arial" w:hAnsi="Arial" w:cs="Arial"/>
          <w:sz w:val="24"/>
          <w:szCs w:val="24"/>
        </w:rPr>
        <w:t xml:space="preserve">, </w:t>
      </w:r>
      <w:r w:rsidR="00D55C75" w:rsidRPr="00E15A2A">
        <w:rPr>
          <w:rFonts w:ascii="Arial" w:eastAsia="Arial" w:hAnsi="Arial" w:cs="Arial"/>
          <w:sz w:val="24"/>
          <w:szCs w:val="24"/>
        </w:rPr>
        <w:t>are able to apply for any geographical area but will</w:t>
      </w:r>
      <w:r w:rsidR="0010487F" w:rsidRPr="00E15A2A">
        <w:rPr>
          <w:rFonts w:ascii="Arial" w:eastAsia="Arial" w:hAnsi="Arial" w:cs="Arial"/>
          <w:sz w:val="24"/>
          <w:szCs w:val="24"/>
        </w:rPr>
        <w:t xml:space="preserve"> still</w:t>
      </w:r>
      <w:r w:rsidR="00D55C75" w:rsidRPr="00E15A2A">
        <w:rPr>
          <w:rFonts w:ascii="Arial" w:eastAsia="Arial" w:hAnsi="Arial" w:cs="Arial"/>
          <w:sz w:val="24"/>
          <w:szCs w:val="24"/>
        </w:rPr>
        <w:t xml:space="preserve"> be required to </w:t>
      </w:r>
      <w:r w:rsidR="0010487F" w:rsidRPr="00E15A2A">
        <w:rPr>
          <w:rFonts w:ascii="Arial" w:eastAsia="Arial" w:hAnsi="Arial" w:cs="Arial"/>
          <w:sz w:val="24"/>
          <w:szCs w:val="24"/>
        </w:rPr>
        <w:t xml:space="preserve">demonstrate how they meet some or </w:t>
      </w:r>
      <w:bookmarkStart w:id="5" w:name="_Int_H6dGXfIf"/>
      <w:r w:rsidR="0010487F" w:rsidRPr="00E15A2A">
        <w:rPr>
          <w:rFonts w:ascii="Arial" w:eastAsia="Arial" w:hAnsi="Arial" w:cs="Arial"/>
          <w:sz w:val="24"/>
          <w:szCs w:val="24"/>
        </w:rPr>
        <w:t>all of</w:t>
      </w:r>
      <w:bookmarkEnd w:id="5"/>
      <w:r w:rsidR="0010487F" w:rsidRPr="00E15A2A">
        <w:rPr>
          <w:rFonts w:ascii="Arial" w:eastAsia="Arial" w:hAnsi="Arial" w:cs="Arial"/>
          <w:sz w:val="24"/>
          <w:szCs w:val="24"/>
        </w:rPr>
        <w:t xml:space="preserve"> the aims highlighted within section 2</w:t>
      </w:r>
      <w:r w:rsidRPr="00E15A2A">
        <w:rPr>
          <w:rFonts w:ascii="Arial" w:eastAsia="Arial" w:hAnsi="Arial" w:cs="Arial"/>
          <w:sz w:val="24"/>
          <w:szCs w:val="24"/>
        </w:rPr>
        <w:t>.</w:t>
      </w:r>
    </w:p>
    <w:p w14:paraId="47EB65E6" w14:textId="77777777" w:rsidR="003B1F8D" w:rsidRPr="00E15A2A" w:rsidRDefault="003B1F8D" w:rsidP="00314D44">
      <w:pPr>
        <w:rPr>
          <w:rFonts w:ascii="Arial" w:eastAsia="Arial" w:hAnsi="Arial" w:cs="Arial"/>
          <w:sz w:val="24"/>
          <w:szCs w:val="24"/>
        </w:rPr>
      </w:pPr>
    </w:p>
    <w:p w14:paraId="7A337962" w14:textId="051802DF" w:rsidR="008503AD" w:rsidRPr="00E813C6" w:rsidRDefault="009C29A7" w:rsidP="00EE3B8F">
      <w:pPr>
        <w:pStyle w:val="Heading2"/>
        <w:rPr>
          <w:rFonts w:ascii="Arial" w:hAnsi="Arial" w:cs="Arial"/>
          <w:b w:val="0"/>
          <w:color w:val="0070C0"/>
          <w:sz w:val="24"/>
          <w:szCs w:val="24"/>
        </w:rPr>
      </w:pPr>
      <w:r w:rsidRPr="0022EF06">
        <w:rPr>
          <w:rFonts w:ascii="Arial" w:hAnsi="Arial" w:cs="Arial"/>
          <w:b w:val="0"/>
          <w:bCs w:val="0"/>
          <w:color w:val="0070C0"/>
          <w:sz w:val="24"/>
          <w:szCs w:val="24"/>
        </w:rPr>
        <w:t xml:space="preserve">8. </w:t>
      </w:r>
      <w:r w:rsidR="60F51F67" w:rsidRPr="0022EF06">
        <w:rPr>
          <w:rFonts w:ascii="Arial" w:hAnsi="Arial" w:cs="Arial"/>
          <w:b w:val="0"/>
          <w:bCs w:val="0"/>
          <w:color w:val="0070C0"/>
          <w:sz w:val="24"/>
          <w:szCs w:val="24"/>
        </w:rPr>
        <w:t>Policy and practices</w:t>
      </w:r>
    </w:p>
    <w:p w14:paraId="1F9A569E" w14:textId="17ECC785" w:rsidR="00503171" w:rsidRPr="00E15A2A" w:rsidRDefault="2B8BD961" w:rsidP="00E15A2A">
      <w:pPr>
        <w:rPr>
          <w:rFonts w:ascii="Arial" w:eastAsia="Arial" w:hAnsi="Arial" w:cs="Arial"/>
          <w:sz w:val="24"/>
          <w:szCs w:val="24"/>
        </w:rPr>
      </w:pPr>
      <w:r w:rsidRPr="00E15A2A">
        <w:rPr>
          <w:rFonts w:ascii="Arial" w:eastAsia="Arial" w:hAnsi="Arial" w:cs="Arial"/>
          <w:sz w:val="24"/>
          <w:szCs w:val="24"/>
        </w:rPr>
        <w:t xml:space="preserve">Sheffield City Council will expect the successful </w:t>
      </w:r>
      <w:r w:rsidR="2300D17C" w:rsidRPr="00E15A2A">
        <w:rPr>
          <w:rFonts w:ascii="Arial" w:eastAsia="Arial" w:hAnsi="Arial" w:cs="Arial"/>
          <w:sz w:val="24"/>
          <w:szCs w:val="24"/>
        </w:rPr>
        <w:t>organisation</w:t>
      </w:r>
      <w:r w:rsidRPr="00E15A2A">
        <w:rPr>
          <w:rFonts w:ascii="Arial" w:eastAsia="Arial" w:hAnsi="Arial" w:cs="Arial"/>
          <w:sz w:val="24"/>
          <w:szCs w:val="24"/>
        </w:rPr>
        <w:t xml:space="preserve"> to have the following organisational policies, procedures, and processes in place</w:t>
      </w:r>
      <w:r w:rsidR="38876161" w:rsidRPr="00E15A2A">
        <w:rPr>
          <w:rFonts w:ascii="Arial" w:eastAsia="Arial" w:hAnsi="Arial" w:cs="Arial"/>
          <w:sz w:val="24"/>
          <w:szCs w:val="24"/>
        </w:rPr>
        <w:t xml:space="preserve"> (Please confirm within your grant application</w:t>
      </w:r>
      <w:r w:rsidR="00503171" w:rsidRPr="00E15A2A">
        <w:rPr>
          <w:rFonts w:ascii="Arial" w:eastAsia="Arial" w:hAnsi="Arial" w:cs="Arial"/>
          <w:sz w:val="24"/>
          <w:szCs w:val="24"/>
        </w:rPr>
        <w:t>).</w:t>
      </w:r>
    </w:p>
    <w:p w14:paraId="1EBDD47F" w14:textId="3E071E16" w:rsidR="2B8BD961" w:rsidRPr="008C4213" w:rsidRDefault="2B8BD961" w:rsidP="008C4213">
      <w:pPr>
        <w:pStyle w:val="ListParagraph"/>
        <w:numPr>
          <w:ilvl w:val="0"/>
          <w:numId w:val="28"/>
        </w:numPr>
        <w:spacing w:after="0" w:line="240" w:lineRule="auto"/>
        <w:jc w:val="both"/>
        <w:rPr>
          <w:rFonts w:ascii="Arial" w:eastAsia="Arial" w:hAnsi="Arial" w:cs="Arial"/>
          <w:i/>
          <w:sz w:val="24"/>
          <w:szCs w:val="24"/>
        </w:rPr>
      </w:pPr>
      <w:r w:rsidRPr="008C4213">
        <w:rPr>
          <w:rFonts w:ascii="Arial" w:eastAsia="Arial" w:hAnsi="Arial" w:cs="Arial"/>
          <w:sz w:val="24"/>
          <w:szCs w:val="24"/>
          <w:lang w:val="en-US"/>
        </w:rPr>
        <w:t xml:space="preserve">Employment policies and processes adhering to current legislation and aligned to Sheffield City council policies and values, covering </w:t>
      </w:r>
      <w:r w:rsidRPr="008C4213">
        <w:rPr>
          <w:rFonts w:ascii="Arial" w:eastAsia="Arial" w:hAnsi="Arial" w:cs="Arial"/>
          <w:sz w:val="24"/>
          <w:szCs w:val="24"/>
        </w:rPr>
        <w:t xml:space="preserve">advertising, recruitment and selection, supervision, and training, conduct and behaviour, disciplinary and grievance procedures, and equal opportunities. </w:t>
      </w:r>
    </w:p>
    <w:p w14:paraId="3E88FB44" w14:textId="3B86AF1E" w:rsidR="2B8BD961" w:rsidRPr="008C4213" w:rsidRDefault="2B8BD961" w:rsidP="008C4213">
      <w:pPr>
        <w:pStyle w:val="ListParagraph"/>
        <w:numPr>
          <w:ilvl w:val="0"/>
          <w:numId w:val="28"/>
        </w:numPr>
        <w:spacing w:after="0" w:line="240" w:lineRule="auto"/>
        <w:jc w:val="both"/>
        <w:rPr>
          <w:rFonts w:ascii="Arial" w:eastAsia="Arial" w:hAnsi="Arial" w:cs="Arial"/>
          <w:i/>
          <w:sz w:val="20"/>
          <w:szCs w:val="20"/>
          <w:lang w:val="en-US"/>
        </w:rPr>
      </w:pPr>
      <w:r w:rsidRPr="008C4213">
        <w:rPr>
          <w:rFonts w:ascii="Arial" w:eastAsia="Arial" w:hAnsi="Arial" w:cs="Arial"/>
          <w:sz w:val="24"/>
          <w:szCs w:val="24"/>
          <w:lang w:val="en-US"/>
        </w:rPr>
        <w:t>A diversity plan and an equal opportunities policy to ensure all protected groups can access and benefit from the service.</w:t>
      </w:r>
      <w:r w:rsidR="3DFDB01C" w:rsidRPr="008C4213">
        <w:rPr>
          <w:rFonts w:ascii="Arial" w:eastAsia="Arial" w:hAnsi="Arial" w:cs="Arial"/>
          <w:sz w:val="24"/>
          <w:szCs w:val="24"/>
          <w:lang w:val="en-US"/>
        </w:rPr>
        <w:t xml:space="preserve"> </w:t>
      </w:r>
      <w:hyperlink r:id="rId13">
        <w:r w:rsidR="3DFDB01C" w:rsidRPr="008C4213">
          <w:rPr>
            <w:rStyle w:val="Hyperlink"/>
            <w:rFonts w:ascii="Arial" w:eastAsia="Arial" w:hAnsi="Arial" w:cs="Arial"/>
            <w:i/>
            <w:color w:val="auto"/>
            <w:sz w:val="20"/>
            <w:szCs w:val="20"/>
            <w:lang w:val="en-US"/>
          </w:rPr>
          <w:t>Equality Objectives 2019-23 | Sheffield City Council</w:t>
        </w:r>
      </w:hyperlink>
      <w:r w:rsidR="3DFDB01C" w:rsidRPr="008C4213">
        <w:rPr>
          <w:rFonts w:ascii="Arial" w:eastAsia="Arial" w:hAnsi="Arial" w:cs="Arial"/>
          <w:i/>
          <w:sz w:val="20"/>
          <w:szCs w:val="20"/>
          <w:lang w:val="en-US"/>
        </w:rPr>
        <w:t>.</w:t>
      </w:r>
    </w:p>
    <w:p w14:paraId="69C2275A" w14:textId="4AD1857B" w:rsidR="2B8BD961" w:rsidRPr="008C4213" w:rsidRDefault="58148AA3" w:rsidP="0022EF06">
      <w:pPr>
        <w:pStyle w:val="ListParagraph"/>
        <w:numPr>
          <w:ilvl w:val="0"/>
          <w:numId w:val="28"/>
        </w:numPr>
        <w:spacing w:after="0" w:line="240" w:lineRule="auto"/>
        <w:jc w:val="both"/>
        <w:rPr>
          <w:rFonts w:ascii="Arial" w:eastAsia="Arial" w:hAnsi="Arial" w:cs="Arial"/>
          <w:i/>
          <w:iCs/>
          <w:sz w:val="24"/>
          <w:szCs w:val="24"/>
        </w:rPr>
      </w:pPr>
      <w:r w:rsidRPr="0022EF06">
        <w:rPr>
          <w:rFonts w:ascii="Arial" w:eastAsia="Arial" w:hAnsi="Arial" w:cs="Arial"/>
          <w:sz w:val="24"/>
          <w:szCs w:val="24"/>
        </w:rPr>
        <w:t xml:space="preserve">Systems for safeguarding adults, children and young people including training, </w:t>
      </w:r>
      <w:bookmarkStart w:id="6" w:name="_Int_Y4jWZgoD"/>
      <w:r w:rsidR="1120CAFC" w:rsidRPr="0022EF06">
        <w:rPr>
          <w:rFonts w:ascii="Arial" w:eastAsia="Arial" w:hAnsi="Arial" w:cs="Arial"/>
          <w:sz w:val="24"/>
          <w:szCs w:val="24"/>
        </w:rPr>
        <w:t>DBS</w:t>
      </w:r>
      <w:bookmarkEnd w:id="6"/>
      <w:r w:rsidR="1120CAFC" w:rsidRPr="0022EF06">
        <w:rPr>
          <w:rFonts w:ascii="Arial" w:eastAsia="Arial" w:hAnsi="Arial" w:cs="Arial"/>
          <w:sz w:val="24"/>
          <w:szCs w:val="24"/>
        </w:rPr>
        <w:t xml:space="preserve"> (Disclosure &amp; Barring Service)</w:t>
      </w:r>
      <w:r w:rsidRPr="0022EF06">
        <w:rPr>
          <w:rFonts w:ascii="Arial" w:eastAsia="Arial" w:hAnsi="Arial" w:cs="Arial"/>
          <w:sz w:val="24"/>
          <w:szCs w:val="24"/>
        </w:rPr>
        <w:t xml:space="preserve"> checks and any other legal requirement as set out by legislation and the Sheffield safeguarding children’s board </w:t>
      </w:r>
      <w:r w:rsidRPr="0022EF06">
        <w:rPr>
          <w:rFonts w:ascii="Arial" w:eastAsia="Arial" w:hAnsi="Arial" w:cs="Arial"/>
          <w:sz w:val="20"/>
          <w:szCs w:val="20"/>
        </w:rPr>
        <w:t>(</w:t>
      </w:r>
      <w:hyperlink r:id="rId14">
        <w:r w:rsidRPr="0022EF06">
          <w:rPr>
            <w:rStyle w:val="Hyperlink"/>
            <w:rFonts w:ascii="Arial" w:eastAsia="Arial" w:hAnsi="Arial" w:cs="Arial"/>
            <w:i/>
            <w:iCs/>
            <w:color w:val="auto"/>
            <w:sz w:val="20"/>
            <w:szCs w:val="20"/>
          </w:rPr>
          <w:t>www.safeguardingsheffieldchildren.org</w:t>
        </w:r>
      </w:hyperlink>
      <w:r w:rsidRPr="0022EF06">
        <w:rPr>
          <w:rFonts w:ascii="Arial" w:eastAsia="Arial" w:hAnsi="Arial" w:cs="Arial"/>
          <w:i/>
          <w:iCs/>
          <w:sz w:val="20"/>
          <w:szCs w:val="20"/>
        </w:rPr>
        <w:t>)</w:t>
      </w:r>
      <w:r w:rsidRPr="0022EF06">
        <w:rPr>
          <w:rFonts w:ascii="Arial" w:eastAsia="Arial" w:hAnsi="Arial" w:cs="Arial"/>
          <w:sz w:val="20"/>
          <w:szCs w:val="20"/>
        </w:rPr>
        <w:t xml:space="preserve"> Adult Safeguarding Partnership | Sheffield City Council</w:t>
      </w:r>
      <w:r w:rsidRPr="0022EF06">
        <w:rPr>
          <w:rFonts w:ascii="Arial" w:eastAsia="Arial" w:hAnsi="Arial" w:cs="Arial"/>
          <w:i/>
          <w:iCs/>
          <w:sz w:val="20"/>
          <w:szCs w:val="20"/>
        </w:rPr>
        <w:t>.</w:t>
      </w:r>
    </w:p>
    <w:p w14:paraId="33695A9A" w14:textId="4C42A64A" w:rsidR="2B8BD961" w:rsidRPr="008C4213" w:rsidRDefault="2B8BD961" w:rsidP="008C4213">
      <w:pPr>
        <w:pStyle w:val="ListParagraph"/>
        <w:numPr>
          <w:ilvl w:val="0"/>
          <w:numId w:val="28"/>
        </w:numPr>
        <w:spacing w:after="0" w:line="240" w:lineRule="auto"/>
        <w:jc w:val="both"/>
        <w:rPr>
          <w:rFonts w:ascii="Arial" w:eastAsia="Arial" w:hAnsi="Arial" w:cs="Arial"/>
          <w:sz w:val="24"/>
          <w:szCs w:val="24"/>
        </w:rPr>
      </w:pPr>
      <w:r w:rsidRPr="008C4213">
        <w:rPr>
          <w:rFonts w:ascii="Arial" w:eastAsia="Arial" w:hAnsi="Arial" w:cs="Arial"/>
          <w:sz w:val="24"/>
          <w:szCs w:val="24"/>
        </w:rPr>
        <w:t>Ensure all staff and volunteers are engaged by following safer recruitment practices.</w:t>
      </w:r>
      <w:r w:rsidRPr="008C4213">
        <w:rPr>
          <w:rFonts w:ascii="Arial" w:eastAsia="Arial" w:hAnsi="Arial" w:cs="Arial"/>
          <w:i/>
          <w:iCs/>
          <w:sz w:val="24"/>
          <w:szCs w:val="24"/>
        </w:rPr>
        <w:t xml:space="preserve"> </w:t>
      </w:r>
      <w:hyperlink r:id="rId15">
        <w:r w:rsidR="36B878F7" w:rsidRPr="008C4213">
          <w:rPr>
            <w:rStyle w:val="Hyperlink"/>
            <w:rFonts w:ascii="Arial" w:eastAsia="Arial" w:hAnsi="Arial" w:cs="Arial"/>
            <w:i/>
            <w:color w:val="auto"/>
            <w:sz w:val="20"/>
            <w:szCs w:val="20"/>
            <w:u w:val="none"/>
          </w:rPr>
          <w:t>Supporting safer recruitment in the early years and education sector - GOV.UK (www.gov.uk)</w:t>
        </w:r>
      </w:hyperlink>
    </w:p>
    <w:p w14:paraId="0A3F04E2" w14:textId="68DB0261" w:rsidR="2B8BD961" w:rsidRPr="008C4213" w:rsidRDefault="2B8BD961" w:rsidP="008C4213">
      <w:pPr>
        <w:pStyle w:val="ListParagraph"/>
        <w:numPr>
          <w:ilvl w:val="0"/>
          <w:numId w:val="28"/>
        </w:numPr>
        <w:spacing w:after="0" w:line="240" w:lineRule="auto"/>
        <w:jc w:val="both"/>
        <w:rPr>
          <w:rFonts w:ascii="Arial" w:eastAsia="Arial" w:hAnsi="Arial" w:cs="Arial"/>
          <w:sz w:val="24"/>
          <w:szCs w:val="24"/>
        </w:rPr>
      </w:pPr>
      <w:r w:rsidRPr="3E7CDF72">
        <w:rPr>
          <w:rFonts w:ascii="Arial" w:eastAsia="Arial" w:hAnsi="Arial" w:cs="Arial"/>
          <w:sz w:val="24"/>
          <w:szCs w:val="24"/>
        </w:rPr>
        <w:t xml:space="preserve">Annual accounts prepared in accordance with legislation and where appropriate charity law which you may be asked for sight of annually. </w:t>
      </w:r>
    </w:p>
    <w:p w14:paraId="55C19904" w14:textId="79642278" w:rsidR="2B8BD961" w:rsidRPr="008C4213" w:rsidRDefault="2B8BD961" w:rsidP="008C4213">
      <w:pPr>
        <w:pStyle w:val="ListParagraph"/>
        <w:numPr>
          <w:ilvl w:val="0"/>
          <w:numId w:val="28"/>
        </w:numPr>
        <w:spacing w:after="0" w:line="252" w:lineRule="auto"/>
        <w:jc w:val="both"/>
        <w:rPr>
          <w:rFonts w:ascii="Arial" w:eastAsia="Arial" w:hAnsi="Arial" w:cs="Arial"/>
          <w:sz w:val="24"/>
          <w:szCs w:val="24"/>
        </w:rPr>
      </w:pPr>
      <w:r w:rsidRPr="3E7CDF72">
        <w:rPr>
          <w:rFonts w:ascii="Arial" w:eastAsia="Arial" w:hAnsi="Arial" w:cs="Arial"/>
          <w:sz w:val="24"/>
          <w:szCs w:val="24"/>
        </w:rPr>
        <w:t>Required level of insurance in place and evidenced.</w:t>
      </w:r>
    </w:p>
    <w:p w14:paraId="00053A54" w14:textId="43FB0DC6" w:rsidR="2B8BD961" w:rsidRPr="008C4213" w:rsidRDefault="2B8BD961" w:rsidP="008C4213">
      <w:pPr>
        <w:pStyle w:val="ListParagraph"/>
        <w:numPr>
          <w:ilvl w:val="0"/>
          <w:numId w:val="28"/>
        </w:numPr>
        <w:spacing w:after="0" w:line="252" w:lineRule="auto"/>
        <w:jc w:val="both"/>
        <w:rPr>
          <w:rFonts w:ascii="Arial" w:eastAsia="Arial" w:hAnsi="Arial" w:cs="Arial"/>
          <w:sz w:val="24"/>
          <w:szCs w:val="24"/>
        </w:rPr>
      </w:pPr>
      <w:r w:rsidRPr="3E7CDF72">
        <w:rPr>
          <w:rFonts w:ascii="Arial" w:eastAsia="Arial" w:hAnsi="Arial" w:cs="Arial"/>
          <w:sz w:val="24"/>
          <w:szCs w:val="24"/>
        </w:rPr>
        <w:lastRenderedPageBreak/>
        <w:t>A complaints and feedback procedure for service users that is communicated and published on the website.</w:t>
      </w:r>
    </w:p>
    <w:p w14:paraId="5FBC66AD" w14:textId="3B25047E" w:rsidR="2E8DBA8B" w:rsidRDefault="58148AA3" w:rsidP="008C4213">
      <w:pPr>
        <w:pStyle w:val="ListParagraph"/>
        <w:numPr>
          <w:ilvl w:val="0"/>
          <w:numId w:val="28"/>
        </w:numPr>
        <w:spacing w:after="0" w:line="252" w:lineRule="auto"/>
        <w:jc w:val="both"/>
        <w:rPr>
          <w:rFonts w:ascii="Arial" w:eastAsia="Arial" w:hAnsi="Arial" w:cs="Arial"/>
          <w:sz w:val="24"/>
          <w:szCs w:val="24"/>
        </w:rPr>
      </w:pPr>
      <w:r w:rsidRPr="3E7CDF72">
        <w:rPr>
          <w:rFonts w:ascii="Arial" w:eastAsia="Arial" w:hAnsi="Arial" w:cs="Arial"/>
          <w:sz w:val="24"/>
          <w:szCs w:val="24"/>
        </w:rPr>
        <w:t xml:space="preserve">Record management, </w:t>
      </w:r>
      <w:r w:rsidR="40A73032" w:rsidRPr="3E7CDF72">
        <w:rPr>
          <w:rFonts w:ascii="Arial" w:eastAsia="Arial" w:hAnsi="Arial" w:cs="Arial"/>
          <w:sz w:val="24"/>
          <w:szCs w:val="24"/>
        </w:rPr>
        <w:t>GDPR (General Data Protection Regulation)</w:t>
      </w:r>
      <w:r w:rsidRPr="3E7CDF72">
        <w:rPr>
          <w:rFonts w:ascii="Arial" w:eastAsia="Arial" w:hAnsi="Arial" w:cs="Arial"/>
          <w:sz w:val="24"/>
          <w:szCs w:val="24"/>
        </w:rPr>
        <w:t xml:space="preserve"> requirements, where records related to vulnerable children, young people and adults are maintained professionally and in line with legislation. This also applies to financial, Human Resource and other records connected to the service.</w:t>
      </w:r>
    </w:p>
    <w:p w14:paraId="1D42C1ED" w14:textId="77777777" w:rsidR="003B1F8D" w:rsidRPr="008C4213" w:rsidRDefault="003B1F8D" w:rsidP="003B1F8D">
      <w:pPr>
        <w:pStyle w:val="ListParagraph"/>
        <w:spacing w:after="0" w:line="252" w:lineRule="auto"/>
        <w:ind w:left="1080"/>
        <w:jc w:val="both"/>
        <w:rPr>
          <w:rFonts w:ascii="Arial" w:eastAsia="Arial" w:hAnsi="Arial" w:cs="Arial"/>
          <w:sz w:val="24"/>
          <w:szCs w:val="24"/>
        </w:rPr>
      </w:pPr>
    </w:p>
    <w:p w14:paraId="505B668B" w14:textId="0485AF8B" w:rsidR="1D80BC7A" w:rsidRPr="00E15A2A" w:rsidRDefault="009C29A7" w:rsidP="00E15A2A">
      <w:pPr>
        <w:pStyle w:val="Heading2"/>
        <w:rPr>
          <w:rFonts w:ascii="Arial" w:hAnsi="Arial" w:cs="Arial"/>
          <w:color w:val="44546A" w:themeColor="text2"/>
          <w:sz w:val="24"/>
          <w:szCs w:val="24"/>
        </w:rPr>
      </w:pPr>
      <w:r w:rsidRPr="1D80BC7A">
        <w:rPr>
          <w:rFonts w:ascii="Arial" w:hAnsi="Arial" w:cs="Arial"/>
          <w:b w:val="0"/>
          <w:bCs w:val="0"/>
          <w:color w:val="0070C0"/>
          <w:sz w:val="24"/>
          <w:szCs w:val="24"/>
        </w:rPr>
        <w:t xml:space="preserve">9. </w:t>
      </w:r>
      <w:r w:rsidR="008503AD" w:rsidRPr="1D80BC7A">
        <w:rPr>
          <w:rFonts w:ascii="Arial" w:hAnsi="Arial" w:cs="Arial"/>
          <w:b w:val="0"/>
          <w:bCs w:val="0"/>
          <w:color w:val="0070C0"/>
          <w:sz w:val="24"/>
          <w:szCs w:val="24"/>
        </w:rPr>
        <w:t>Decisions</w:t>
      </w:r>
    </w:p>
    <w:p w14:paraId="4E89CE74" w14:textId="662C46E6" w:rsidR="008503AD" w:rsidRPr="00E15A2A" w:rsidRDefault="293FD15C" w:rsidP="008503AD">
      <w:pPr>
        <w:spacing w:after="0" w:line="240" w:lineRule="auto"/>
        <w:rPr>
          <w:rFonts w:ascii="Arial" w:eastAsia="Arial" w:hAnsi="Arial" w:cs="Arial"/>
          <w:sz w:val="24"/>
          <w:szCs w:val="24"/>
        </w:rPr>
      </w:pPr>
      <w:r w:rsidRPr="00E15A2A">
        <w:rPr>
          <w:rFonts w:ascii="Arial" w:eastAsia="Arial" w:hAnsi="Arial" w:cs="Arial"/>
          <w:sz w:val="24"/>
          <w:szCs w:val="24"/>
        </w:rPr>
        <w:t xml:space="preserve">Council officers will assess the proposals in the application form, based on how well the </w:t>
      </w:r>
      <w:r w:rsidR="3CC53ED0" w:rsidRPr="00E15A2A">
        <w:rPr>
          <w:rFonts w:ascii="Arial" w:eastAsia="Arial" w:hAnsi="Arial" w:cs="Arial"/>
          <w:sz w:val="24"/>
          <w:szCs w:val="24"/>
        </w:rPr>
        <w:t>proposals</w:t>
      </w:r>
      <w:r w:rsidRPr="00E15A2A">
        <w:rPr>
          <w:rFonts w:ascii="Arial" w:eastAsia="Arial" w:hAnsi="Arial" w:cs="Arial"/>
          <w:sz w:val="24"/>
          <w:szCs w:val="24"/>
        </w:rPr>
        <w:t xml:space="preserve"> meet the stated</w:t>
      </w:r>
      <w:r w:rsidR="07B099A9" w:rsidRPr="00E15A2A">
        <w:rPr>
          <w:rFonts w:ascii="Arial" w:eastAsia="Arial" w:hAnsi="Arial" w:cs="Arial"/>
          <w:sz w:val="24"/>
          <w:szCs w:val="24"/>
        </w:rPr>
        <w:t xml:space="preserve"> aims and outcomes of the Family </w:t>
      </w:r>
      <w:r w:rsidR="45C0FCAB" w:rsidRPr="00E15A2A">
        <w:rPr>
          <w:rFonts w:ascii="Arial" w:eastAsia="Arial" w:hAnsi="Arial" w:cs="Arial"/>
          <w:sz w:val="24"/>
          <w:szCs w:val="24"/>
        </w:rPr>
        <w:t>Hubs a</w:t>
      </w:r>
      <w:r w:rsidR="07B099A9" w:rsidRPr="00E15A2A">
        <w:rPr>
          <w:rFonts w:ascii="Arial" w:eastAsia="Arial" w:hAnsi="Arial" w:cs="Arial"/>
          <w:sz w:val="24"/>
          <w:szCs w:val="24"/>
        </w:rPr>
        <w:t>nd</w:t>
      </w:r>
      <w:r w:rsidR="45C0FCAB" w:rsidRPr="00E15A2A">
        <w:rPr>
          <w:rFonts w:ascii="Arial" w:eastAsia="Arial" w:hAnsi="Arial" w:cs="Arial"/>
          <w:sz w:val="24"/>
          <w:szCs w:val="24"/>
        </w:rPr>
        <w:t xml:space="preserve"> </w:t>
      </w:r>
      <w:r w:rsidR="07B099A9" w:rsidRPr="00E15A2A">
        <w:rPr>
          <w:rFonts w:ascii="Arial" w:eastAsia="Arial" w:hAnsi="Arial" w:cs="Arial"/>
          <w:sz w:val="24"/>
          <w:szCs w:val="24"/>
        </w:rPr>
        <w:t>Start for Life programme</w:t>
      </w:r>
      <w:r w:rsidRPr="00E15A2A">
        <w:rPr>
          <w:rFonts w:ascii="Arial" w:eastAsia="Arial" w:hAnsi="Arial" w:cs="Arial"/>
          <w:sz w:val="24"/>
          <w:szCs w:val="24"/>
        </w:rPr>
        <w:t>.</w:t>
      </w:r>
      <w:r w:rsidR="003D3E17" w:rsidRPr="00E15A2A">
        <w:rPr>
          <w:rFonts w:ascii="Arial" w:eastAsia="Arial" w:hAnsi="Arial" w:cs="Arial"/>
          <w:sz w:val="24"/>
          <w:szCs w:val="24"/>
        </w:rPr>
        <w:t xml:space="preserve"> </w:t>
      </w:r>
      <w:r w:rsidRPr="00E15A2A">
        <w:rPr>
          <w:rFonts w:ascii="Arial" w:eastAsia="Arial" w:hAnsi="Arial" w:cs="Arial"/>
          <w:sz w:val="24"/>
          <w:szCs w:val="24"/>
        </w:rPr>
        <w:t>These assessments will be then considered by a Grants Advisory Panel. The Panel will then make recommendations for authorisation by the Director of Communities</w:t>
      </w:r>
      <w:r w:rsidR="007A31D1" w:rsidRPr="00E15A2A">
        <w:rPr>
          <w:rFonts w:ascii="Arial" w:eastAsia="Arial" w:hAnsi="Arial" w:cs="Arial"/>
          <w:sz w:val="24"/>
          <w:szCs w:val="24"/>
        </w:rPr>
        <w:t>.</w:t>
      </w:r>
    </w:p>
    <w:p w14:paraId="17C21B93" w14:textId="77777777" w:rsidR="008503AD" w:rsidRPr="00E15A2A" w:rsidRDefault="008503AD" w:rsidP="008503AD">
      <w:pPr>
        <w:spacing w:after="0" w:line="240" w:lineRule="auto"/>
        <w:rPr>
          <w:rFonts w:ascii="Arial" w:eastAsia="Arial" w:hAnsi="Arial" w:cs="Arial"/>
          <w:sz w:val="24"/>
          <w:szCs w:val="24"/>
        </w:rPr>
      </w:pPr>
    </w:p>
    <w:p w14:paraId="144E5BA2" w14:textId="46486BDC" w:rsidR="00536979" w:rsidRPr="00E15A2A" w:rsidRDefault="008503AD" w:rsidP="008503AD">
      <w:pPr>
        <w:spacing w:after="0" w:line="240" w:lineRule="auto"/>
        <w:rPr>
          <w:rFonts w:ascii="Arial" w:eastAsia="Arial" w:hAnsi="Arial" w:cs="Arial"/>
          <w:sz w:val="24"/>
          <w:szCs w:val="24"/>
        </w:rPr>
      </w:pPr>
      <w:r w:rsidRPr="00E15A2A">
        <w:rPr>
          <w:rFonts w:ascii="Arial" w:eastAsia="Arial" w:hAnsi="Arial" w:cs="Arial"/>
          <w:sz w:val="24"/>
          <w:szCs w:val="24"/>
        </w:rPr>
        <w:t xml:space="preserve">Successful </w:t>
      </w:r>
      <w:r w:rsidR="00394107" w:rsidRPr="00E15A2A">
        <w:rPr>
          <w:rFonts w:ascii="Arial" w:eastAsia="Arial" w:hAnsi="Arial" w:cs="Arial"/>
          <w:sz w:val="24"/>
          <w:szCs w:val="24"/>
        </w:rPr>
        <w:t xml:space="preserve">organisations </w:t>
      </w:r>
      <w:r w:rsidRPr="00E15A2A">
        <w:rPr>
          <w:rFonts w:ascii="Arial" w:eastAsia="Arial" w:hAnsi="Arial" w:cs="Arial"/>
          <w:sz w:val="24"/>
          <w:szCs w:val="24"/>
        </w:rPr>
        <w:t xml:space="preserve">will be awarded funding </w:t>
      </w:r>
      <w:r w:rsidR="5B029C15" w:rsidRPr="00E15A2A">
        <w:rPr>
          <w:rFonts w:ascii="Arial" w:eastAsia="Arial" w:hAnsi="Arial" w:cs="Arial"/>
          <w:sz w:val="24"/>
          <w:szCs w:val="24"/>
        </w:rPr>
        <w:t xml:space="preserve">as a one-off payment </w:t>
      </w:r>
      <w:r w:rsidR="00DA17DF" w:rsidRPr="00E15A2A">
        <w:rPr>
          <w:rFonts w:ascii="Arial" w:eastAsia="Arial" w:hAnsi="Arial" w:cs="Arial"/>
          <w:sz w:val="24"/>
          <w:szCs w:val="24"/>
        </w:rPr>
        <w:t>by</w:t>
      </w:r>
      <w:r w:rsidRPr="00E15A2A">
        <w:rPr>
          <w:rFonts w:ascii="Arial" w:eastAsia="Arial" w:hAnsi="Arial" w:cs="Arial"/>
          <w:sz w:val="24"/>
          <w:szCs w:val="24"/>
        </w:rPr>
        <w:t xml:space="preserve"> 3</w:t>
      </w:r>
      <w:r w:rsidR="00536979" w:rsidRPr="00E15A2A">
        <w:rPr>
          <w:rFonts w:ascii="Arial" w:eastAsia="Arial" w:hAnsi="Arial" w:cs="Arial"/>
          <w:sz w:val="24"/>
          <w:szCs w:val="24"/>
        </w:rPr>
        <w:t xml:space="preserve">0th September </w:t>
      </w:r>
      <w:r w:rsidRPr="00E15A2A">
        <w:rPr>
          <w:rFonts w:ascii="Arial" w:eastAsia="Arial" w:hAnsi="Arial" w:cs="Arial"/>
          <w:sz w:val="24"/>
          <w:szCs w:val="24"/>
        </w:rPr>
        <w:t>2023</w:t>
      </w:r>
      <w:r w:rsidR="00536979" w:rsidRPr="00E15A2A">
        <w:rPr>
          <w:rFonts w:ascii="Arial" w:eastAsia="Arial" w:hAnsi="Arial" w:cs="Arial"/>
          <w:sz w:val="24"/>
          <w:szCs w:val="24"/>
        </w:rPr>
        <w:t xml:space="preserve">. </w:t>
      </w:r>
    </w:p>
    <w:p w14:paraId="6A70D685" w14:textId="0D21178A" w:rsidR="3E7CDF72" w:rsidRPr="00E15A2A" w:rsidRDefault="3E7CDF72" w:rsidP="3E7CDF72">
      <w:pPr>
        <w:spacing w:after="0" w:line="240" w:lineRule="auto"/>
        <w:rPr>
          <w:rFonts w:ascii="Arial" w:eastAsia="Arial" w:hAnsi="Arial" w:cs="Arial"/>
          <w:sz w:val="24"/>
          <w:szCs w:val="24"/>
        </w:rPr>
      </w:pPr>
    </w:p>
    <w:p w14:paraId="270CC775" w14:textId="4BA8E010" w:rsidR="008503AD" w:rsidRPr="00E15A2A" w:rsidRDefault="121214EE" w:rsidP="3E7CDF72">
      <w:pPr>
        <w:spacing w:after="0" w:line="240" w:lineRule="auto"/>
        <w:rPr>
          <w:rFonts w:ascii="Arial" w:eastAsia="Arial" w:hAnsi="Arial" w:cs="Arial"/>
          <w:sz w:val="24"/>
          <w:szCs w:val="24"/>
        </w:rPr>
      </w:pPr>
      <w:r w:rsidRPr="00E15A2A">
        <w:rPr>
          <w:rFonts w:ascii="Arial" w:eastAsia="Arial" w:hAnsi="Arial" w:cs="Arial"/>
          <w:sz w:val="24"/>
          <w:szCs w:val="24"/>
        </w:rPr>
        <w:t>Grant funding will be awarded following</w:t>
      </w:r>
      <w:r w:rsidR="446DFF79" w:rsidRPr="00E15A2A">
        <w:rPr>
          <w:rFonts w:ascii="Arial" w:eastAsia="Arial" w:hAnsi="Arial" w:cs="Arial"/>
          <w:sz w:val="24"/>
          <w:szCs w:val="24"/>
        </w:rPr>
        <w:t xml:space="preserve"> the grant agreement having been signed</w:t>
      </w:r>
      <w:r w:rsidR="003D3E17" w:rsidRPr="00E15A2A">
        <w:rPr>
          <w:rFonts w:ascii="Arial" w:eastAsia="Arial" w:hAnsi="Arial" w:cs="Arial"/>
          <w:sz w:val="24"/>
          <w:szCs w:val="24"/>
        </w:rPr>
        <w:t>.</w:t>
      </w:r>
    </w:p>
    <w:p w14:paraId="5C29258A" w14:textId="13466970" w:rsidR="008503AD" w:rsidRPr="00E15A2A" w:rsidRDefault="008503AD" w:rsidP="008503AD">
      <w:pPr>
        <w:spacing w:after="0" w:line="240" w:lineRule="auto"/>
        <w:rPr>
          <w:rFonts w:ascii="Arial" w:eastAsia="Arial" w:hAnsi="Arial" w:cs="Arial"/>
          <w:sz w:val="24"/>
          <w:szCs w:val="24"/>
        </w:rPr>
      </w:pPr>
    </w:p>
    <w:p w14:paraId="0C54A3A2" w14:textId="4AB39ED6" w:rsidR="00D20063" w:rsidRPr="00E813C6" w:rsidRDefault="7BE98C41" w:rsidP="175496E7">
      <w:pPr>
        <w:spacing w:after="0" w:line="240" w:lineRule="auto"/>
        <w:rPr>
          <w:rFonts w:ascii="Arial" w:hAnsi="Arial" w:cs="Arial"/>
          <w:sz w:val="24"/>
          <w:szCs w:val="24"/>
        </w:rPr>
      </w:pPr>
      <w:r w:rsidRPr="00E15A2A">
        <w:rPr>
          <w:rFonts w:ascii="Arial" w:eastAsia="Arial" w:hAnsi="Arial" w:cs="Arial"/>
          <w:sz w:val="24"/>
          <w:szCs w:val="24"/>
        </w:rPr>
        <w:t xml:space="preserve">For more </w:t>
      </w:r>
      <w:r w:rsidR="52D49949" w:rsidRPr="00E15A2A">
        <w:rPr>
          <w:rFonts w:ascii="Arial" w:eastAsia="Arial" w:hAnsi="Arial" w:cs="Arial"/>
          <w:sz w:val="24"/>
          <w:szCs w:val="24"/>
        </w:rPr>
        <w:t>information,</w:t>
      </w:r>
      <w:r w:rsidRPr="00E15A2A">
        <w:rPr>
          <w:rFonts w:ascii="Arial" w:eastAsia="Arial" w:hAnsi="Arial" w:cs="Arial"/>
          <w:sz w:val="24"/>
          <w:szCs w:val="24"/>
        </w:rPr>
        <w:t xml:space="preserve"> please contact</w:t>
      </w:r>
      <w:r w:rsidR="3B6A688E" w:rsidRPr="0022EF06">
        <w:rPr>
          <w:rFonts w:ascii="Arial" w:hAnsi="Arial" w:cs="Arial"/>
          <w:sz w:val="24"/>
          <w:szCs w:val="24"/>
        </w:rPr>
        <w:t xml:space="preserve"> </w:t>
      </w:r>
      <w:hyperlink r:id="rId16" w:history="1">
        <w:r w:rsidR="0022473B" w:rsidRPr="00727CC6">
          <w:rPr>
            <w:rStyle w:val="Hyperlink"/>
            <w:rFonts w:ascii="Arial" w:hAnsi="Arial" w:cs="Arial"/>
            <w:sz w:val="24"/>
            <w:szCs w:val="24"/>
          </w:rPr>
          <w:t>EarlyHelpTraining@sheffield.gov.uk</w:t>
        </w:r>
      </w:hyperlink>
      <w:r w:rsidR="0022473B">
        <w:rPr>
          <w:rFonts w:ascii="Arial" w:hAnsi="Arial" w:cs="Arial"/>
          <w:sz w:val="24"/>
          <w:szCs w:val="24"/>
        </w:rPr>
        <w:t xml:space="preserve"> </w:t>
      </w:r>
    </w:p>
    <w:sectPr w:rsidR="00D20063" w:rsidRPr="00E813C6" w:rsidSect="00D20063">
      <w:headerReference w:type="default" r:id="rId17"/>
      <w:footerReference w:type="default" r:id="rId18"/>
      <w:headerReference w:type="first" r:id="rId19"/>
      <w:footerReference w:type="first" r:id="rId20"/>
      <w:pgSz w:w="11906" w:h="16838"/>
      <w:pgMar w:top="1304" w:right="1077" w:bottom="96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D736" w14:textId="77777777" w:rsidR="001245F5" w:rsidRDefault="001245F5" w:rsidP="004A4D2A">
      <w:pPr>
        <w:spacing w:after="0" w:line="240" w:lineRule="auto"/>
      </w:pPr>
      <w:r>
        <w:separator/>
      </w:r>
    </w:p>
  </w:endnote>
  <w:endnote w:type="continuationSeparator" w:id="0">
    <w:p w14:paraId="6E7771B8" w14:textId="77777777" w:rsidR="001245F5" w:rsidRDefault="001245F5" w:rsidP="004A4D2A">
      <w:pPr>
        <w:spacing w:after="0" w:line="240" w:lineRule="auto"/>
      </w:pPr>
      <w:r>
        <w:continuationSeparator/>
      </w:r>
    </w:p>
  </w:endnote>
  <w:endnote w:type="continuationNotice" w:id="1">
    <w:p w14:paraId="371226B2" w14:textId="77777777" w:rsidR="001245F5" w:rsidRDefault="00124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E4D" w14:textId="77777777" w:rsidR="00D20063" w:rsidRDefault="00D20063">
    <w:pPr>
      <w:pStyle w:val="Footer"/>
      <w:jc w:val="center"/>
    </w:pPr>
  </w:p>
  <w:p w14:paraId="44A65FEC" w14:textId="77777777" w:rsidR="00D20063" w:rsidRDefault="00D2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177901B" w14:paraId="62619244" w14:textId="77777777" w:rsidTr="4177901B">
      <w:trPr>
        <w:trHeight w:val="300"/>
      </w:trPr>
      <w:tc>
        <w:tcPr>
          <w:tcW w:w="3250" w:type="dxa"/>
        </w:tcPr>
        <w:p w14:paraId="5090A9A9" w14:textId="69D28AB6" w:rsidR="4177901B" w:rsidRDefault="4177901B" w:rsidP="4177901B">
          <w:pPr>
            <w:pStyle w:val="Header"/>
            <w:ind w:left="-115"/>
          </w:pPr>
        </w:p>
      </w:tc>
      <w:tc>
        <w:tcPr>
          <w:tcW w:w="3250" w:type="dxa"/>
        </w:tcPr>
        <w:p w14:paraId="1B11E757" w14:textId="635B00DC" w:rsidR="4177901B" w:rsidRDefault="4177901B" w:rsidP="4177901B">
          <w:pPr>
            <w:pStyle w:val="Header"/>
            <w:jc w:val="center"/>
          </w:pPr>
        </w:p>
      </w:tc>
      <w:tc>
        <w:tcPr>
          <w:tcW w:w="3250" w:type="dxa"/>
        </w:tcPr>
        <w:p w14:paraId="19916CA1" w14:textId="302CD507" w:rsidR="4177901B" w:rsidRDefault="4177901B" w:rsidP="4177901B">
          <w:pPr>
            <w:pStyle w:val="Header"/>
            <w:ind w:right="-115"/>
            <w:jc w:val="right"/>
          </w:pPr>
        </w:p>
      </w:tc>
    </w:tr>
  </w:tbl>
  <w:p w14:paraId="31E6AD3B" w14:textId="3ED70D27" w:rsidR="00801537" w:rsidRDefault="0080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74D1" w14:textId="77777777" w:rsidR="001245F5" w:rsidRDefault="001245F5" w:rsidP="004A4D2A">
      <w:pPr>
        <w:spacing w:after="0" w:line="240" w:lineRule="auto"/>
      </w:pPr>
      <w:r>
        <w:separator/>
      </w:r>
    </w:p>
  </w:footnote>
  <w:footnote w:type="continuationSeparator" w:id="0">
    <w:p w14:paraId="576A65A2" w14:textId="77777777" w:rsidR="001245F5" w:rsidRDefault="001245F5" w:rsidP="004A4D2A">
      <w:pPr>
        <w:spacing w:after="0" w:line="240" w:lineRule="auto"/>
      </w:pPr>
      <w:r>
        <w:continuationSeparator/>
      </w:r>
    </w:p>
  </w:footnote>
  <w:footnote w:type="continuationNotice" w:id="1">
    <w:p w14:paraId="051C5DDD" w14:textId="77777777" w:rsidR="001245F5" w:rsidRDefault="00124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177901B" w14:paraId="4A9F4414" w14:textId="77777777" w:rsidTr="4177901B">
      <w:trPr>
        <w:trHeight w:val="300"/>
      </w:trPr>
      <w:tc>
        <w:tcPr>
          <w:tcW w:w="3250" w:type="dxa"/>
        </w:tcPr>
        <w:p w14:paraId="2DC604AF" w14:textId="1FAA33F2" w:rsidR="4177901B" w:rsidRDefault="4177901B" w:rsidP="4177901B">
          <w:pPr>
            <w:pStyle w:val="Header"/>
            <w:ind w:left="-115"/>
          </w:pPr>
        </w:p>
      </w:tc>
      <w:tc>
        <w:tcPr>
          <w:tcW w:w="3250" w:type="dxa"/>
        </w:tcPr>
        <w:p w14:paraId="36128D92" w14:textId="592AD11D" w:rsidR="4177901B" w:rsidRDefault="4177901B" w:rsidP="4177901B">
          <w:pPr>
            <w:pStyle w:val="Header"/>
            <w:jc w:val="center"/>
          </w:pPr>
        </w:p>
      </w:tc>
      <w:tc>
        <w:tcPr>
          <w:tcW w:w="3250" w:type="dxa"/>
        </w:tcPr>
        <w:p w14:paraId="07FF96BD" w14:textId="4CF81D98" w:rsidR="4177901B" w:rsidRDefault="4177901B" w:rsidP="4177901B">
          <w:pPr>
            <w:pStyle w:val="Header"/>
            <w:ind w:right="-115"/>
            <w:jc w:val="right"/>
          </w:pPr>
        </w:p>
      </w:tc>
    </w:tr>
  </w:tbl>
  <w:p w14:paraId="0F1B4F2C" w14:textId="26FF3700" w:rsidR="00801537" w:rsidRDefault="0080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3DE7" w14:textId="77777777" w:rsidR="00510EE0" w:rsidRDefault="003B1F8D" w:rsidP="004A4D2A">
    <w:pPr>
      <w:pStyle w:val="Heading1"/>
      <w:spacing w:before="120"/>
      <w:rPr>
        <w:rFonts w:ascii="Arial" w:hAnsi="Arial" w:cs="Arial"/>
        <w:b w:val="0"/>
        <w:sz w:val="32"/>
        <w:szCs w:val="32"/>
      </w:rPr>
    </w:pPr>
    <w:r>
      <w:rPr>
        <w:rFonts w:ascii="Arial" w:hAnsi="Arial" w:cs="Arial"/>
        <w:b w:val="0"/>
        <w:noProof/>
        <w:color w:val="44546A" w:themeColor="text2"/>
        <w:sz w:val="32"/>
        <w:szCs w:val="32"/>
        <w:shd w:val="clear" w:color="auto" w:fill="E6E6E6"/>
        <w:lang w:eastAsia="en-GB"/>
      </w:rPr>
      <w:object w:dxaOrig="1440" w:dyaOrig="1440" w14:anchorId="23070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1.05pt;margin-top:-20.7pt;width:77.7pt;height:63.25pt;z-index:251658240;visibility:visible;mso-wrap-edited:f" wrapcoords="-251 0 -251 20366 20847 20366 20847 0 -251 0">
          <v:imagedata r:id="rId1" o:title=""/>
        </v:shape>
        <o:OLEObject Type="Embed" ProgID="Word.Picture.8" ShapeID="_x0000_s1027" DrawAspect="Content" ObjectID="_1752916901" r:id="rId2"/>
      </w:object>
    </w:r>
    <w:r w:rsidR="004A4D2A" w:rsidRPr="00D72E0A">
      <w:rPr>
        <w:rFonts w:ascii="Arial" w:hAnsi="Arial" w:cs="Arial"/>
        <w:b w:val="0"/>
        <w:sz w:val="32"/>
        <w:szCs w:val="32"/>
      </w:rPr>
      <w:t xml:space="preserve">Guidance Notes: </w:t>
    </w:r>
  </w:p>
  <w:p w14:paraId="51A00F6B" w14:textId="425F4BCA" w:rsidR="004A4D2A" w:rsidRPr="00D72E0A" w:rsidRDefault="004A4D2A" w:rsidP="004A4D2A">
    <w:pPr>
      <w:pStyle w:val="Heading1"/>
      <w:spacing w:before="120"/>
      <w:rPr>
        <w:rFonts w:ascii="Arial" w:hAnsi="Arial" w:cs="Arial"/>
        <w:b w:val="0"/>
        <w:sz w:val="32"/>
        <w:szCs w:val="32"/>
      </w:rPr>
    </w:pPr>
    <w:r w:rsidRPr="00D72E0A">
      <w:rPr>
        <w:rFonts w:ascii="Arial" w:hAnsi="Arial" w:cs="Arial"/>
        <w:b w:val="0"/>
        <w:sz w:val="32"/>
        <w:szCs w:val="32"/>
      </w:rPr>
      <w:t>Family Hub Network</w:t>
    </w:r>
    <w:r w:rsidR="00510EE0">
      <w:rPr>
        <w:rFonts w:ascii="Arial" w:hAnsi="Arial" w:cs="Arial"/>
        <w:b w:val="0"/>
        <w:sz w:val="32"/>
        <w:szCs w:val="32"/>
      </w:rPr>
      <w:t xml:space="preserve">; </w:t>
    </w:r>
    <w:r w:rsidRPr="00D72E0A">
      <w:rPr>
        <w:rFonts w:ascii="Arial" w:hAnsi="Arial" w:cs="Arial"/>
        <w:b w:val="0"/>
        <w:sz w:val="32"/>
        <w:szCs w:val="32"/>
      </w:rPr>
      <w:t>Community Champion</w:t>
    </w:r>
    <w:r w:rsidR="00510EE0">
      <w:rPr>
        <w:rFonts w:ascii="Arial" w:hAnsi="Arial" w:cs="Arial"/>
        <w:b w:val="0"/>
        <w:sz w:val="32"/>
        <w:szCs w:val="32"/>
      </w:rPr>
      <w:t xml:space="preserve"> Organisations</w:t>
    </w:r>
  </w:p>
</w:hdr>
</file>

<file path=word/intelligence2.xml><?xml version="1.0" encoding="utf-8"?>
<int2:intelligence xmlns:int2="http://schemas.microsoft.com/office/intelligence/2020/intelligence" xmlns:oel="http://schemas.microsoft.com/office/2019/extlst">
  <int2:observations>
    <int2:textHash int2:hashCode="Qsbua1QyDgwmEP" int2:id="0jaHMB57">
      <int2:state int2:value="Rejected" int2:type="AugLoop_Text_Critique"/>
    </int2:textHash>
    <int2:textHash int2:hashCode="HbW8xaL6N0eGoL" int2:id="1D5fQBB2">
      <int2:state int2:value="Rejected" int2:type="AugLoop_Text_Critique"/>
    </int2:textHash>
    <int2:textHash int2:hashCode="IeuAUoJJIQS+cB" int2:id="7dfQ1KKe">
      <int2:state int2:value="Rejected" int2:type="AugLoop_Text_Critique"/>
    </int2:textHash>
    <int2:textHash int2:hashCode="1AWwAe2Uns/WXv" int2:id="9zYfvh3A">
      <int2:state int2:value="Rejected" int2:type="AugLoop_Text_Critique"/>
    </int2:textHash>
    <int2:textHash int2:hashCode="M1yjkgrKMCCxrV" int2:id="ELUbcn45">
      <int2:state int2:value="Rejected" int2:type="AugLoop_Text_Critique"/>
    </int2:textHash>
    <int2:textHash int2:hashCode="0BX4vk0hUi7LCB" int2:id="EeZnPKLY">
      <int2:state int2:value="Rejected" int2:type="AugLoop_Text_Critique"/>
    </int2:textHash>
    <int2:textHash int2:hashCode="OOv7R0vi53TNRJ" int2:id="GA9gCkUr">
      <int2:state int2:value="Rejected" int2:type="AugLoop_Text_Critique"/>
    </int2:textHash>
    <int2:textHash int2:hashCode="84GVmcjOnAP1Lw" int2:id="GV9RM49k">
      <int2:state int2:value="Rejected" int2:type="AugLoop_Text_Critique"/>
    </int2:textHash>
    <int2:textHash int2:hashCode="L3sR858sIxaeY0" int2:id="GZpMYUdi">
      <int2:state int2:value="Rejected" int2:type="AugLoop_Text_Critique"/>
    </int2:textHash>
    <int2:textHash int2:hashCode="5ILi97cUfcfnos" int2:id="IURs8206">
      <int2:state int2:value="Rejected" int2:type="AugLoop_Text_Critique"/>
    </int2:textHash>
    <int2:textHash int2:hashCode="6PwYYKHM/zdA2N" int2:id="JB95IIis">
      <int2:state int2:value="Rejected" int2:type="AugLoop_Text_Critique"/>
    </int2:textHash>
    <int2:textHash int2:hashCode="tyP+H7lVtSgiOs" int2:id="JGwZmYwb">
      <int2:state int2:value="Rejected" int2:type="AugLoop_Text_Critique"/>
    </int2:textHash>
    <int2:textHash int2:hashCode="UGU6WiUNqglaVX" int2:id="JdabsVO9">
      <int2:state int2:value="Rejected" int2:type="AugLoop_Text_Critique"/>
    </int2:textHash>
    <int2:textHash int2:hashCode="8H6iueZngt4Krh" int2:id="K1vy9uMS">
      <int2:state int2:value="Rejected" int2:type="AugLoop_Text_Critique"/>
    </int2:textHash>
    <int2:textHash int2:hashCode="/fPWZxWdZ+h9si" int2:id="Le1Xp3YI">
      <int2:state int2:value="Rejected" int2:type="AugLoop_Text_Critique"/>
    </int2:textHash>
    <int2:textHash int2:hashCode="+NjHk6O+PAAbnl" int2:id="NH73r4Qm">
      <int2:state int2:value="Rejected" int2:type="AugLoop_Text_Critique"/>
    </int2:textHash>
    <int2:textHash int2:hashCode="KB5HKWSdofKUjV" int2:id="OrClX59P">
      <int2:state int2:value="Rejected" int2:type="AugLoop_Text_Critique"/>
    </int2:textHash>
    <int2:textHash int2:hashCode="EFP04iUuST5e1x" int2:id="PT6guXbZ">
      <int2:state int2:value="Rejected" int2:type="AugLoop_Text_Critique"/>
    </int2:textHash>
    <int2:textHash int2:hashCode="m/C6mGJeQTWOW1" int2:id="WRmzM96K">
      <int2:state int2:value="Rejected" int2:type="AugLoop_Text_Critique"/>
    </int2:textHash>
    <int2:textHash int2:hashCode="/MMnfHUWrCdHc7" int2:id="WbZf26w7">
      <int2:state int2:value="Rejected" int2:type="AugLoop_Text_Critique"/>
    </int2:textHash>
    <int2:textHash int2:hashCode="U/jfgmBIFKSKAq" int2:id="Ws9fyVV3">
      <int2:state int2:value="Rejected" int2:type="AugLoop_Text_Critique"/>
    </int2:textHash>
    <int2:textHash int2:hashCode="+IytmwfH4/WXkB" int2:id="ah8GII9d">
      <int2:state int2:value="Rejected" int2:type="AugLoop_Text_Critique"/>
    </int2:textHash>
    <int2:textHash int2:hashCode="wXRVls3VqOKLok" int2:id="bY0aXq5D">
      <int2:state int2:value="Rejected" int2:type="AugLoop_Text_Critique"/>
    </int2:textHash>
    <int2:textHash int2:hashCode="wgHsziqqV0Y0N9" int2:id="dIi2Kr1q">
      <int2:state int2:value="Rejected" int2:type="AugLoop_Text_Critique"/>
    </int2:textHash>
    <int2:textHash int2:hashCode="y17DR1yoz3NaOs" int2:id="gGiM8KXz">
      <int2:state int2:value="Rejected" int2:type="AugLoop_Text_Critique"/>
    </int2:textHash>
    <int2:textHash int2:hashCode="kv4UVae7TQCfC0" int2:id="gyyc7rBd">
      <int2:state int2:value="Rejected" int2:type="AugLoop_Text_Critique"/>
    </int2:textHash>
    <int2:textHash int2:hashCode="1cc7nUAyvOdIi/" int2:id="m2doSttf">
      <int2:state int2:value="Rejected" int2:type="AugLoop_Text_Critique"/>
    </int2:textHash>
    <int2:textHash int2:hashCode="TIN9p7BLz4YqXb" int2:id="mGKLiS20">
      <int2:state int2:value="Rejected" int2:type="AugLoop_Text_Critique"/>
    </int2:textHash>
    <int2:textHash int2:hashCode="wUlA5tdrjSZTJv" int2:id="mZLv7je9">
      <int2:state int2:value="Rejected" int2:type="AugLoop_Text_Critique"/>
    </int2:textHash>
    <int2:textHash int2:hashCode="jlPBi9CmPG4FGt" int2:id="nk7N7zy6">
      <int2:state int2:value="Rejected" int2:type="AugLoop_Text_Critique"/>
    </int2:textHash>
    <int2:textHash int2:hashCode="0Pj6dZCLzlrP4u" int2:id="rGkU5ocN">
      <int2:state int2:value="Rejected" int2:type="AugLoop_Text_Critique"/>
    </int2:textHash>
    <int2:textHash int2:hashCode="VOeVPinPqbQT9I" int2:id="tuRYMBZp">
      <int2:state int2:value="Rejected" int2:type="AugLoop_Text_Critique"/>
    </int2:textHash>
    <int2:textHash int2:hashCode="mcJWfuNBGtdqVp" int2:id="v6ygZzxX">
      <int2:state int2:value="Rejected" int2:type="AugLoop_Text_Critique"/>
    </int2:textHash>
    <int2:textHash int2:hashCode="P6AyLMCMHkMCbH" int2:id="viv30awG">
      <int2:state int2:value="Rejected" int2:type="AugLoop_Text_Critique"/>
    </int2:textHash>
    <int2:textHash int2:hashCode="EN5GiIah3fZ4eY" int2:id="wORsSQyd">
      <int2:state int2:value="Rejected" int2:type="AugLoop_Text_Critique"/>
    </int2:textHash>
    <int2:textHash int2:hashCode="YCC6nm0bnHF2Qp" int2:id="wwKqKTKP">
      <int2:state int2:value="Rejected" int2:type="AugLoop_Text_Critique"/>
    </int2:textHash>
    <int2:textHash int2:hashCode="AU/K8NzNk8SnPS" int2:id="zrO1oGQ3">
      <int2:state int2:value="Rejected" int2:type="AugLoop_Text_Critique"/>
    </int2:textHash>
    <int2:bookmark int2:bookmarkName="_Int_Y4jWZgoD" int2:invalidationBookmarkName="" int2:hashCode="qS/IbBXmg+29L1" int2:id="3mKBLm01">
      <int2:state int2:value="Rejected" int2:type="AugLoop_Acronyms_AcronymsCritique"/>
    </int2:bookmark>
    <int2:bookmark int2:bookmarkName="_Int_inRGh1xn" int2:invalidationBookmarkName="" int2:hashCode="FhxCN58vOqq4SL" int2:id="GDRYxOAy">
      <int2:state int2:value="Rejected" int2:type="AugLoop_Text_Critique"/>
    </int2:bookmark>
    <int2:bookmark int2:bookmarkName="_Int_H6dGXfIf" int2:invalidationBookmarkName="" int2:hashCode="FhxCN58vOqq4SL" int2:id="PuxB4orW">
      <int2:state int2:value="Rejected" int2:type="AugLoop_Text_Critique"/>
    </int2:bookmark>
    <int2:bookmark int2:bookmarkName="_Int_TGAUo4qi" int2:invalidationBookmarkName="" int2:hashCode="x5+QEXuFZzkL4o" int2:id="SpqpsOeu">
      <int2:state int2:value="Rejected" int2:type="AugLoop_Text_Critique"/>
    </int2:bookmark>
    <int2:bookmark int2:bookmarkName="_Int_xvjmevkD" int2:invalidationBookmarkName="" int2:hashCode="5kixuTlbMn2/MB" int2:id="ZwsvbsCh">
      <int2:state int2:value="Rejected" int2:type="AugLoop_Text_Critique"/>
    </int2:bookmark>
    <int2:bookmark int2:bookmarkName="_Int_o2trLS4P" int2:invalidationBookmarkName="" int2:hashCode="5kixuTlbMn2/MB" int2:id="tItSqAB9">
      <int2:state int2:value="Rejected" int2:type="AugLoop_Text_Critique"/>
    </int2:bookmark>
    <int2:bookmark int2:bookmarkName="_Int_jzWrlsgG" int2:invalidationBookmarkName="" int2:hashCode="AHoq+X5BY69TMm" int2:id="xfBIRyS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61D"/>
    <w:multiLevelType w:val="hybridMultilevel"/>
    <w:tmpl w:val="19EE2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37DF"/>
    <w:multiLevelType w:val="hybridMultilevel"/>
    <w:tmpl w:val="ED7C5E10"/>
    <w:lvl w:ilvl="0" w:tplc="C65EB512">
      <w:start w:val="4"/>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718C4"/>
    <w:multiLevelType w:val="hybridMultilevel"/>
    <w:tmpl w:val="ECE4776E"/>
    <w:lvl w:ilvl="0" w:tplc="BC56AF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34A0A"/>
    <w:multiLevelType w:val="hybridMultilevel"/>
    <w:tmpl w:val="2B06D76E"/>
    <w:lvl w:ilvl="0" w:tplc="4154974E">
      <w:start w:val="5"/>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944B3F"/>
    <w:multiLevelType w:val="multilevel"/>
    <w:tmpl w:val="0FD6CF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EA83848"/>
    <w:multiLevelType w:val="hybridMultilevel"/>
    <w:tmpl w:val="C0286F00"/>
    <w:lvl w:ilvl="0" w:tplc="BC56AF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53695"/>
    <w:multiLevelType w:val="hybridMultilevel"/>
    <w:tmpl w:val="43A0A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DC7376"/>
    <w:multiLevelType w:val="hybridMultilevel"/>
    <w:tmpl w:val="47B6826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033A941"/>
    <w:multiLevelType w:val="multilevel"/>
    <w:tmpl w:val="1D26C14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9" w15:restartNumberingAfterBreak="0">
    <w:nsid w:val="38E86AAF"/>
    <w:multiLevelType w:val="hybridMultilevel"/>
    <w:tmpl w:val="FC7E126E"/>
    <w:lvl w:ilvl="0" w:tplc="F49ED2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F1548"/>
    <w:multiLevelType w:val="hybridMultilevel"/>
    <w:tmpl w:val="9B5A5808"/>
    <w:lvl w:ilvl="0" w:tplc="520ABC6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66F5841"/>
    <w:multiLevelType w:val="hybridMultilevel"/>
    <w:tmpl w:val="E9A884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2D5945"/>
    <w:multiLevelType w:val="hybridMultilevel"/>
    <w:tmpl w:val="5802A588"/>
    <w:lvl w:ilvl="0" w:tplc="2AE26B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747B"/>
    <w:multiLevelType w:val="hybridMultilevel"/>
    <w:tmpl w:val="D70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C03F3"/>
    <w:multiLevelType w:val="hybridMultilevel"/>
    <w:tmpl w:val="CA4A1D5E"/>
    <w:lvl w:ilvl="0" w:tplc="58E4B454">
      <w:start w:val="1"/>
      <w:numFmt w:val="bullet"/>
      <w:lvlText w:val=""/>
      <w:lvlJc w:val="left"/>
      <w:pPr>
        <w:ind w:left="720" w:hanging="360"/>
      </w:pPr>
      <w:rPr>
        <w:rFonts w:ascii="Symbol" w:hAnsi="Symbol" w:hint="default"/>
      </w:rPr>
    </w:lvl>
    <w:lvl w:ilvl="1" w:tplc="767AB280">
      <w:start w:val="1"/>
      <w:numFmt w:val="bullet"/>
      <w:lvlText w:val="o"/>
      <w:lvlJc w:val="left"/>
      <w:pPr>
        <w:ind w:left="1440" w:hanging="360"/>
      </w:pPr>
      <w:rPr>
        <w:rFonts w:ascii="Courier New" w:hAnsi="Courier New" w:hint="default"/>
      </w:rPr>
    </w:lvl>
    <w:lvl w:ilvl="2" w:tplc="57945B4A">
      <w:start w:val="1"/>
      <w:numFmt w:val="bullet"/>
      <w:lvlText w:val=""/>
      <w:lvlJc w:val="left"/>
      <w:pPr>
        <w:ind w:left="2160" w:hanging="360"/>
      </w:pPr>
      <w:rPr>
        <w:rFonts w:ascii="Wingdings" w:hAnsi="Wingdings" w:hint="default"/>
      </w:rPr>
    </w:lvl>
    <w:lvl w:ilvl="3" w:tplc="9FFC3436">
      <w:start w:val="1"/>
      <w:numFmt w:val="bullet"/>
      <w:lvlText w:val=""/>
      <w:lvlJc w:val="left"/>
      <w:pPr>
        <w:ind w:left="2880" w:hanging="360"/>
      </w:pPr>
      <w:rPr>
        <w:rFonts w:ascii="Symbol" w:hAnsi="Symbol" w:hint="default"/>
      </w:rPr>
    </w:lvl>
    <w:lvl w:ilvl="4" w:tplc="56EC1664">
      <w:start w:val="1"/>
      <w:numFmt w:val="bullet"/>
      <w:lvlText w:val="o"/>
      <w:lvlJc w:val="left"/>
      <w:pPr>
        <w:ind w:left="3600" w:hanging="360"/>
      </w:pPr>
      <w:rPr>
        <w:rFonts w:ascii="Courier New" w:hAnsi="Courier New" w:hint="default"/>
      </w:rPr>
    </w:lvl>
    <w:lvl w:ilvl="5" w:tplc="4410A166">
      <w:start w:val="1"/>
      <w:numFmt w:val="bullet"/>
      <w:lvlText w:val=""/>
      <w:lvlJc w:val="left"/>
      <w:pPr>
        <w:ind w:left="4320" w:hanging="360"/>
      </w:pPr>
      <w:rPr>
        <w:rFonts w:ascii="Wingdings" w:hAnsi="Wingdings" w:hint="default"/>
      </w:rPr>
    </w:lvl>
    <w:lvl w:ilvl="6" w:tplc="6D945768">
      <w:start w:val="1"/>
      <w:numFmt w:val="bullet"/>
      <w:lvlText w:val=""/>
      <w:lvlJc w:val="left"/>
      <w:pPr>
        <w:ind w:left="5040" w:hanging="360"/>
      </w:pPr>
      <w:rPr>
        <w:rFonts w:ascii="Symbol" w:hAnsi="Symbol" w:hint="default"/>
      </w:rPr>
    </w:lvl>
    <w:lvl w:ilvl="7" w:tplc="897CF1EE">
      <w:start w:val="1"/>
      <w:numFmt w:val="bullet"/>
      <w:lvlText w:val="o"/>
      <w:lvlJc w:val="left"/>
      <w:pPr>
        <w:ind w:left="5760" w:hanging="360"/>
      </w:pPr>
      <w:rPr>
        <w:rFonts w:ascii="Courier New" w:hAnsi="Courier New" w:hint="default"/>
      </w:rPr>
    </w:lvl>
    <w:lvl w:ilvl="8" w:tplc="E8AEE0C6">
      <w:start w:val="1"/>
      <w:numFmt w:val="bullet"/>
      <w:lvlText w:val=""/>
      <w:lvlJc w:val="left"/>
      <w:pPr>
        <w:ind w:left="6480" w:hanging="360"/>
      </w:pPr>
      <w:rPr>
        <w:rFonts w:ascii="Wingdings" w:hAnsi="Wingdings" w:hint="default"/>
      </w:rPr>
    </w:lvl>
  </w:abstractNum>
  <w:abstractNum w:abstractNumId="15" w15:restartNumberingAfterBreak="0">
    <w:nsid w:val="51113FA0"/>
    <w:multiLevelType w:val="hybridMultilevel"/>
    <w:tmpl w:val="53228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D85B59"/>
    <w:multiLevelType w:val="hybridMultilevel"/>
    <w:tmpl w:val="53124D92"/>
    <w:lvl w:ilvl="0" w:tplc="520ABC60">
      <w:start w:val="1"/>
      <w:numFmt w:val="bullet"/>
      <w:lvlText w:val=""/>
      <w:lvlJc w:val="left"/>
      <w:pPr>
        <w:tabs>
          <w:tab w:val="num" w:pos="720"/>
        </w:tabs>
        <w:ind w:left="720" w:hanging="360"/>
      </w:pPr>
      <w:rPr>
        <w:rFonts w:ascii="Symbol" w:hAnsi="Symbol" w:hint="default"/>
      </w:rPr>
    </w:lvl>
    <w:lvl w:ilvl="1" w:tplc="43324068" w:tentative="1">
      <w:start w:val="1"/>
      <w:numFmt w:val="bullet"/>
      <w:lvlText w:val=""/>
      <w:lvlJc w:val="left"/>
      <w:pPr>
        <w:tabs>
          <w:tab w:val="num" w:pos="1440"/>
        </w:tabs>
        <w:ind w:left="1440" w:hanging="360"/>
      </w:pPr>
      <w:rPr>
        <w:rFonts w:ascii="Symbol" w:hAnsi="Symbol" w:hint="default"/>
      </w:rPr>
    </w:lvl>
    <w:lvl w:ilvl="2" w:tplc="2BA25996" w:tentative="1">
      <w:start w:val="1"/>
      <w:numFmt w:val="bullet"/>
      <w:lvlText w:val=""/>
      <w:lvlJc w:val="left"/>
      <w:pPr>
        <w:tabs>
          <w:tab w:val="num" w:pos="2160"/>
        </w:tabs>
        <w:ind w:left="2160" w:hanging="360"/>
      </w:pPr>
      <w:rPr>
        <w:rFonts w:ascii="Symbol" w:hAnsi="Symbol" w:hint="default"/>
      </w:rPr>
    </w:lvl>
    <w:lvl w:ilvl="3" w:tplc="54B66652" w:tentative="1">
      <w:start w:val="1"/>
      <w:numFmt w:val="bullet"/>
      <w:lvlText w:val=""/>
      <w:lvlJc w:val="left"/>
      <w:pPr>
        <w:tabs>
          <w:tab w:val="num" w:pos="2880"/>
        </w:tabs>
        <w:ind w:left="2880" w:hanging="360"/>
      </w:pPr>
      <w:rPr>
        <w:rFonts w:ascii="Symbol" w:hAnsi="Symbol" w:hint="default"/>
      </w:rPr>
    </w:lvl>
    <w:lvl w:ilvl="4" w:tplc="E6FCE3C4" w:tentative="1">
      <w:start w:val="1"/>
      <w:numFmt w:val="bullet"/>
      <w:lvlText w:val=""/>
      <w:lvlJc w:val="left"/>
      <w:pPr>
        <w:tabs>
          <w:tab w:val="num" w:pos="3600"/>
        </w:tabs>
        <w:ind w:left="3600" w:hanging="360"/>
      </w:pPr>
      <w:rPr>
        <w:rFonts w:ascii="Symbol" w:hAnsi="Symbol" w:hint="default"/>
      </w:rPr>
    </w:lvl>
    <w:lvl w:ilvl="5" w:tplc="5C163974" w:tentative="1">
      <w:start w:val="1"/>
      <w:numFmt w:val="bullet"/>
      <w:lvlText w:val=""/>
      <w:lvlJc w:val="left"/>
      <w:pPr>
        <w:tabs>
          <w:tab w:val="num" w:pos="4320"/>
        </w:tabs>
        <w:ind w:left="4320" w:hanging="360"/>
      </w:pPr>
      <w:rPr>
        <w:rFonts w:ascii="Symbol" w:hAnsi="Symbol" w:hint="default"/>
      </w:rPr>
    </w:lvl>
    <w:lvl w:ilvl="6" w:tplc="77B83A24" w:tentative="1">
      <w:start w:val="1"/>
      <w:numFmt w:val="bullet"/>
      <w:lvlText w:val=""/>
      <w:lvlJc w:val="left"/>
      <w:pPr>
        <w:tabs>
          <w:tab w:val="num" w:pos="5040"/>
        </w:tabs>
        <w:ind w:left="5040" w:hanging="360"/>
      </w:pPr>
      <w:rPr>
        <w:rFonts w:ascii="Symbol" w:hAnsi="Symbol" w:hint="default"/>
      </w:rPr>
    </w:lvl>
    <w:lvl w:ilvl="7" w:tplc="E92CFBEC" w:tentative="1">
      <w:start w:val="1"/>
      <w:numFmt w:val="bullet"/>
      <w:lvlText w:val=""/>
      <w:lvlJc w:val="left"/>
      <w:pPr>
        <w:tabs>
          <w:tab w:val="num" w:pos="5760"/>
        </w:tabs>
        <w:ind w:left="5760" w:hanging="360"/>
      </w:pPr>
      <w:rPr>
        <w:rFonts w:ascii="Symbol" w:hAnsi="Symbol" w:hint="default"/>
      </w:rPr>
    </w:lvl>
    <w:lvl w:ilvl="8" w:tplc="0EE83D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6DA3995"/>
    <w:multiLevelType w:val="hybridMultilevel"/>
    <w:tmpl w:val="C24A4BB2"/>
    <w:lvl w:ilvl="0" w:tplc="08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D9213B"/>
    <w:multiLevelType w:val="hybridMultilevel"/>
    <w:tmpl w:val="FFFFFFFF"/>
    <w:lvl w:ilvl="0" w:tplc="B2D40C90">
      <w:start w:val="1"/>
      <w:numFmt w:val="bullet"/>
      <w:lvlText w:val="·"/>
      <w:lvlJc w:val="left"/>
      <w:pPr>
        <w:ind w:left="720" w:hanging="360"/>
      </w:pPr>
      <w:rPr>
        <w:rFonts w:ascii="Symbol" w:hAnsi="Symbol" w:hint="default"/>
      </w:rPr>
    </w:lvl>
    <w:lvl w:ilvl="1" w:tplc="5720F21C">
      <w:start w:val="1"/>
      <w:numFmt w:val="bullet"/>
      <w:lvlText w:val="o"/>
      <w:lvlJc w:val="left"/>
      <w:pPr>
        <w:ind w:left="1440" w:hanging="360"/>
      </w:pPr>
      <w:rPr>
        <w:rFonts w:ascii="Courier New" w:hAnsi="Courier New" w:hint="default"/>
      </w:rPr>
    </w:lvl>
    <w:lvl w:ilvl="2" w:tplc="B11C1B0C">
      <w:start w:val="1"/>
      <w:numFmt w:val="bullet"/>
      <w:lvlText w:val=""/>
      <w:lvlJc w:val="left"/>
      <w:pPr>
        <w:ind w:left="2160" w:hanging="360"/>
      </w:pPr>
      <w:rPr>
        <w:rFonts w:ascii="Wingdings" w:hAnsi="Wingdings" w:hint="default"/>
      </w:rPr>
    </w:lvl>
    <w:lvl w:ilvl="3" w:tplc="EBA24DBA">
      <w:start w:val="1"/>
      <w:numFmt w:val="bullet"/>
      <w:lvlText w:val=""/>
      <w:lvlJc w:val="left"/>
      <w:pPr>
        <w:ind w:left="2880" w:hanging="360"/>
      </w:pPr>
      <w:rPr>
        <w:rFonts w:ascii="Symbol" w:hAnsi="Symbol" w:hint="default"/>
      </w:rPr>
    </w:lvl>
    <w:lvl w:ilvl="4" w:tplc="3C40CC98">
      <w:start w:val="1"/>
      <w:numFmt w:val="bullet"/>
      <w:lvlText w:val="o"/>
      <w:lvlJc w:val="left"/>
      <w:pPr>
        <w:ind w:left="3600" w:hanging="360"/>
      </w:pPr>
      <w:rPr>
        <w:rFonts w:ascii="Courier New" w:hAnsi="Courier New" w:hint="default"/>
      </w:rPr>
    </w:lvl>
    <w:lvl w:ilvl="5" w:tplc="797A9B6C">
      <w:start w:val="1"/>
      <w:numFmt w:val="bullet"/>
      <w:lvlText w:val=""/>
      <w:lvlJc w:val="left"/>
      <w:pPr>
        <w:ind w:left="4320" w:hanging="360"/>
      </w:pPr>
      <w:rPr>
        <w:rFonts w:ascii="Wingdings" w:hAnsi="Wingdings" w:hint="default"/>
      </w:rPr>
    </w:lvl>
    <w:lvl w:ilvl="6" w:tplc="0D885AE4">
      <w:start w:val="1"/>
      <w:numFmt w:val="bullet"/>
      <w:lvlText w:val=""/>
      <w:lvlJc w:val="left"/>
      <w:pPr>
        <w:ind w:left="5040" w:hanging="360"/>
      </w:pPr>
      <w:rPr>
        <w:rFonts w:ascii="Symbol" w:hAnsi="Symbol" w:hint="default"/>
      </w:rPr>
    </w:lvl>
    <w:lvl w:ilvl="7" w:tplc="34BEB03A">
      <w:start w:val="1"/>
      <w:numFmt w:val="bullet"/>
      <w:lvlText w:val="o"/>
      <w:lvlJc w:val="left"/>
      <w:pPr>
        <w:ind w:left="5760" w:hanging="360"/>
      </w:pPr>
      <w:rPr>
        <w:rFonts w:ascii="Courier New" w:hAnsi="Courier New" w:hint="default"/>
      </w:rPr>
    </w:lvl>
    <w:lvl w:ilvl="8" w:tplc="3EC46DC2">
      <w:start w:val="1"/>
      <w:numFmt w:val="bullet"/>
      <w:lvlText w:val=""/>
      <w:lvlJc w:val="left"/>
      <w:pPr>
        <w:ind w:left="6480" w:hanging="360"/>
      </w:pPr>
      <w:rPr>
        <w:rFonts w:ascii="Wingdings" w:hAnsi="Wingdings" w:hint="default"/>
      </w:rPr>
    </w:lvl>
  </w:abstractNum>
  <w:abstractNum w:abstractNumId="19" w15:restartNumberingAfterBreak="0">
    <w:nsid w:val="5AA83DC4"/>
    <w:multiLevelType w:val="hybridMultilevel"/>
    <w:tmpl w:val="FFFFFFFF"/>
    <w:lvl w:ilvl="0" w:tplc="F73A006E">
      <w:start w:val="1"/>
      <w:numFmt w:val="decimal"/>
      <w:lvlText w:val="%1."/>
      <w:lvlJc w:val="left"/>
      <w:pPr>
        <w:ind w:left="720" w:hanging="360"/>
      </w:pPr>
    </w:lvl>
    <w:lvl w:ilvl="1" w:tplc="DF72D198">
      <w:start w:val="1"/>
      <w:numFmt w:val="lowerLetter"/>
      <w:lvlText w:val="%2."/>
      <w:lvlJc w:val="left"/>
      <w:pPr>
        <w:ind w:left="1440" w:hanging="360"/>
      </w:pPr>
    </w:lvl>
    <w:lvl w:ilvl="2" w:tplc="3F46B3F4">
      <w:start w:val="1"/>
      <w:numFmt w:val="lowerRoman"/>
      <w:lvlText w:val="%3."/>
      <w:lvlJc w:val="right"/>
      <w:pPr>
        <w:ind w:left="2160" w:hanging="180"/>
      </w:pPr>
    </w:lvl>
    <w:lvl w:ilvl="3" w:tplc="18C2499A">
      <w:start w:val="1"/>
      <w:numFmt w:val="decimal"/>
      <w:lvlText w:val="%4."/>
      <w:lvlJc w:val="left"/>
      <w:pPr>
        <w:ind w:left="2880" w:hanging="360"/>
      </w:pPr>
    </w:lvl>
    <w:lvl w:ilvl="4" w:tplc="2C1C8BDE">
      <w:start w:val="1"/>
      <w:numFmt w:val="lowerLetter"/>
      <w:lvlText w:val="%5."/>
      <w:lvlJc w:val="left"/>
      <w:pPr>
        <w:ind w:left="3600" w:hanging="360"/>
      </w:pPr>
    </w:lvl>
    <w:lvl w:ilvl="5" w:tplc="2CD67CF2">
      <w:start w:val="1"/>
      <w:numFmt w:val="lowerRoman"/>
      <w:lvlText w:val="%6."/>
      <w:lvlJc w:val="right"/>
      <w:pPr>
        <w:ind w:left="4320" w:hanging="180"/>
      </w:pPr>
    </w:lvl>
    <w:lvl w:ilvl="6" w:tplc="C2FE255C">
      <w:start w:val="1"/>
      <w:numFmt w:val="decimal"/>
      <w:lvlText w:val="%7."/>
      <w:lvlJc w:val="left"/>
      <w:pPr>
        <w:ind w:left="5040" w:hanging="360"/>
      </w:pPr>
    </w:lvl>
    <w:lvl w:ilvl="7" w:tplc="92DEBE44">
      <w:start w:val="1"/>
      <w:numFmt w:val="lowerLetter"/>
      <w:lvlText w:val="%8."/>
      <w:lvlJc w:val="left"/>
      <w:pPr>
        <w:ind w:left="5760" w:hanging="360"/>
      </w:pPr>
    </w:lvl>
    <w:lvl w:ilvl="8" w:tplc="C0B2E1E8">
      <w:start w:val="1"/>
      <w:numFmt w:val="lowerRoman"/>
      <w:lvlText w:val="%9."/>
      <w:lvlJc w:val="right"/>
      <w:pPr>
        <w:ind w:left="6480" w:hanging="180"/>
      </w:pPr>
    </w:lvl>
  </w:abstractNum>
  <w:abstractNum w:abstractNumId="20" w15:restartNumberingAfterBreak="0">
    <w:nsid w:val="5E8644F9"/>
    <w:multiLevelType w:val="hybridMultilevel"/>
    <w:tmpl w:val="FFFFFFFF"/>
    <w:lvl w:ilvl="0" w:tplc="00EA9154">
      <w:start w:val="1"/>
      <w:numFmt w:val="decimal"/>
      <w:lvlText w:val="%1."/>
      <w:lvlJc w:val="left"/>
      <w:pPr>
        <w:ind w:left="720" w:hanging="360"/>
      </w:pPr>
    </w:lvl>
    <w:lvl w:ilvl="1" w:tplc="DE060738">
      <w:start w:val="1"/>
      <w:numFmt w:val="lowerLetter"/>
      <w:lvlText w:val="%2."/>
      <w:lvlJc w:val="left"/>
      <w:pPr>
        <w:ind w:left="1440" w:hanging="360"/>
      </w:pPr>
    </w:lvl>
    <w:lvl w:ilvl="2" w:tplc="5E36D5D0">
      <w:start w:val="1"/>
      <w:numFmt w:val="lowerRoman"/>
      <w:lvlText w:val="%3."/>
      <w:lvlJc w:val="right"/>
      <w:pPr>
        <w:ind w:left="2160" w:hanging="180"/>
      </w:pPr>
    </w:lvl>
    <w:lvl w:ilvl="3" w:tplc="2840709E">
      <w:start w:val="1"/>
      <w:numFmt w:val="decimal"/>
      <w:lvlText w:val="%4."/>
      <w:lvlJc w:val="left"/>
      <w:pPr>
        <w:ind w:left="2880" w:hanging="360"/>
      </w:pPr>
    </w:lvl>
    <w:lvl w:ilvl="4" w:tplc="C408ED5A">
      <w:start w:val="1"/>
      <w:numFmt w:val="lowerLetter"/>
      <w:lvlText w:val="%5."/>
      <w:lvlJc w:val="left"/>
      <w:pPr>
        <w:ind w:left="3600" w:hanging="360"/>
      </w:pPr>
    </w:lvl>
    <w:lvl w:ilvl="5" w:tplc="55B2E086">
      <w:start w:val="1"/>
      <w:numFmt w:val="lowerRoman"/>
      <w:lvlText w:val="%6."/>
      <w:lvlJc w:val="right"/>
      <w:pPr>
        <w:ind w:left="4320" w:hanging="180"/>
      </w:pPr>
    </w:lvl>
    <w:lvl w:ilvl="6" w:tplc="FB2EDCC0">
      <w:start w:val="1"/>
      <w:numFmt w:val="decimal"/>
      <w:lvlText w:val="%7."/>
      <w:lvlJc w:val="left"/>
      <w:pPr>
        <w:ind w:left="5040" w:hanging="360"/>
      </w:pPr>
    </w:lvl>
    <w:lvl w:ilvl="7" w:tplc="45124610">
      <w:start w:val="1"/>
      <w:numFmt w:val="lowerLetter"/>
      <w:lvlText w:val="%8."/>
      <w:lvlJc w:val="left"/>
      <w:pPr>
        <w:ind w:left="5760" w:hanging="360"/>
      </w:pPr>
    </w:lvl>
    <w:lvl w:ilvl="8" w:tplc="48A8B2A8">
      <w:start w:val="1"/>
      <w:numFmt w:val="lowerRoman"/>
      <w:lvlText w:val="%9."/>
      <w:lvlJc w:val="right"/>
      <w:pPr>
        <w:ind w:left="6480" w:hanging="180"/>
      </w:pPr>
    </w:lvl>
  </w:abstractNum>
  <w:abstractNum w:abstractNumId="21" w15:restartNumberingAfterBreak="0">
    <w:nsid w:val="630DAD55"/>
    <w:multiLevelType w:val="hybridMultilevel"/>
    <w:tmpl w:val="FFFFFFFF"/>
    <w:lvl w:ilvl="0" w:tplc="693E10B2">
      <w:start w:val="1"/>
      <w:numFmt w:val="bullet"/>
      <w:lvlText w:val=""/>
      <w:lvlJc w:val="left"/>
      <w:pPr>
        <w:ind w:left="720" w:hanging="360"/>
      </w:pPr>
      <w:rPr>
        <w:rFonts w:ascii="Symbol" w:hAnsi="Symbol" w:hint="default"/>
      </w:rPr>
    </w:lvl>
    <w:lvl w:ilvl="1" w:tplc="FCD654C8">
      <w:start w:val="1"/>
      <w:numFmt w:val="bullet"/>
      <w:lvlText w:val="o"/>
      <w:lvlJc w:val="left"/>
      <w:pPr>
        <w:ind w:left="1440" w:hanging="360"/>
      </w:pPr>
      <w:rPr>
        <w:rFonts w:ascii="Courier New" w:hAnsi="Courier New" w:hint="default"/>
      </w:rPr>
    </w:lvl>
    <w:lvl w:ilvl="2" w:tplc="E696CE16">
      <w:start w:val="1"/>
      <w:numFmt w:val="bullet"/>
      <w:lvlText w:val=""/>
      <w:lvlJc w:val="left"/>
      <w:pPr>
        <w:ind w:left="2160" w:hanging="360"/>
      </w:pPr>
      <w:rPr>
        <w:rFonts w:ascii="Wingdings" w:hAnsi="Wingdings" w:hint="default"/>
      </w:rPr>
    </w:lvl>
    <w:lvl w:ilvl="3" w:tplc="9BC09FFE">
      <w:start w:val="1"/>
      <w:numFmt w:val="bullet"/>
      <w:lvlText w:val=""/>
      <w:lvlJc w:val="left"/>
      <w:pPr>
        <w:ind w:left="2880" w:hanging="360"/>
      </w:pPr>
      <w:rPr>
        <w:rFonts w:ascii="Symbol" w:hAnsi="Symbol" w:hint="default"/>
      </w:rPr>
    </w:lvl>
    <w:lvl w:ilvl="4" w:tplc="5C14EC92">
      <w:start w:val="1"/>
      <w:numFmt w:val="bullet"/>
      <w:lvlText w:val="o"/>
      <w:lvlJc w:val="left"/>
      <w:pPr>
        <w:ind w:left="3600" w:hanging="360"/>
      </w:pPr>
      <w:rPr>
        <w:rFonts w:ascii="Courier New" w:hAnsi="Courier New" w:hint="default"/>
      </w:rPr>
    </w:lvl>
    <w:lvl w:ilvl="5" w:tplc="5C0CB96A">
      <w:start w:val="1"/>
      <w:numFmt w:val="bullet"/>
      <w:lvlText w:val=""/>
      <w:lvlJc w:val="left"/>
      <w:pPr>
        <w:ind w:left="4320" w:hanging="360"/>
      </w:pPr>
      <w:rPr>
        <w:rFonts w:ascii="Wingdings" w:hAnsi="Wingdings" w:hint="default"/>
      </w:rPr>
    </w:lvl>
    <w:lvl w:ilvl="6" w:tplc="C734A664">
      <w:start w:val="1"/>
      <w:numFmt w:val="bullet"/>
      <w:lvlText w:val=""/>
      <w:lvlJc w:val="left"/>
      <w:pPr>
        <w:ind w:left="5040" w:hanging="360"/>
      </w:pPr>
      <w:rPr>
        <w:rFonts w:ascii="Symbol" w:hAnsi="Symbol" w:hint="default"/>
      </w:rPr>
    </w:lvl>
    <w:lvl w:ilvl="7" w:tplc="E52A0720">
      <w:start w:val="1"/>
      <w:numFmt w:val="bullet"/>
      <w:lvlText w:val="o"/>
      <w:lvlJc w:val="left"/>
      <w:pPr>
        <w:ind w:left="5760" w:hanging="360"/>
      </w:pPr>
      <w:rPr>
        <w:rFonts w:ascii="Courier New" w:hAnsi="Courier New" w:hint="default"/>
      </w:rPr>
    </w:lvl>
    <w:lvl w:ilvl="8" w:tplc="BA8C3894">
      <w:start w:val="1"/>
      <w:numFmt w:val="bullet"/>
      <w:lvlText w:val=""/>
      <w:lvlJc w:val="left"/>
      <w:pPr>
        <w:ind w:left="6480" w:hanging="360"/>
      </w:pPr>
      <w:rPr>
        <w:rFonts w:ascii="Wingdings" w:hAnsi="Wingdings" w:hint="default"/>
      </w:rPr>
    </w:lvl>
  </w:abstractNum>
  <w:abstractNum w:abstractNumId="22" w15:restartNumberingAfterBreak="0">
    <w:nsid w:val="633718D4"/>
    <w:multiLevelType w:val="multilevel"/>
    <w:tmpl w:val="0FD6CF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63C3764D"/>
    <w:multiLevelType w:val="hybridMultilevel"/>
    <w:tmpl w:val="7CC41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866244"/>
    <w:multiLevelType w:val="hybridMultilevel"/>
    <w:tmpl w:val="D95E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058CC"/>
    <w:multiLevelType w:val="hybridMultilevel"/>
    <w:tmpl w:val="96606240"/>
    <w:lvl w:ilvl="0" w:tplc="B762DB42">
      <w:start w:val="1"/>
      <w:numFmt w:val="bullet"/>
      <w:lvlText w:val=""/>
      <w:lvlJc w:val="left"/>
      <w:pPr>
        <w:ind w:left="720" w:hanging="360"/>
      </w:pPr>
      <w:rPr>
        <w:rFonts w:ascii="Symbol" w:hAnsi="Symbol" w:hint="default"/>
      </w:rPr>
    </w:lvl>
    <w:lvl w:ilvl="1" w:tplc="0024BEE8">
      <w:start w:val="1"/>
      <w:numFmt w:val="bullet"/>
      <w:lvlText w:val="o"/>
      <w:lvlJc w:val="left"/>
      <w:pPr>
        <w:ind w:left="1440" w:hanging="360"/>
      </w:pPr>
      <w:rPr>
        <w:rFonts w:ascii="Courier New" w:hAnsi="Courier New" w:hint="default"/>
      </w:rPr>
    </w:lvl>
    <w:lvl w:ilvl="2" w:tplc="6F129392">
      <w:start w:val="1"/>
      <w:numFmt w:val="bullet"/>
      <w:lvlText w:val=""/>
      <w:lvlJc w:val="left"/>
      <w:pPr>
        <w:ind w:left="2160" w:hanging="360"/>
      </w:pPr>
      <w:rPr>
        <w:rFonts w:ascii="Wingdings" w:hAnsi="Wingdings" w:hint="default"/>
      </w:rPr>
    </w:lvl>
    <w:lvl w:ilvl="3" w:tplc="EA6A6EFC">
      <w:start w:val="1"/>
      <w:numFmt w:val="bullet"/>
      <w:lvlText w:val=""/>
      <w:lvlJc w:val="left"/>
      <w:pPr>
        <w:ind w:left="2880" w:hanging="360"/>
      </w:pPr>
      <w:rPr>
        <w:rFonts w:ascii="Symbol" w:hAnsi="Symbol" w:hint="default"/>
      </w:rPr>
    </w:lvl>
    <w:lvl w:ilvl="4" w:tplc="2AC639CA">
      <w:start w:val="1"/>
      <w:numFmt w:val="bullet"/>
      <w:lvlText w:val="o"/>
      <w:lvlJc w:val="left"/>
      <w:pPr>
        <w:ind w:left="3600" w:hanging="360"/>
      </w:pPr>
      <w:rPr>
        <w:rFonts w:ascii="Courier New" w:hAnsi="Courier New" w:hint="default"/>
      </w:rPr>
    </w:lvl>
    <w:lvl w:ilvl="5" w:tplc="80548996">
      <w:start w:val="1"/>
      <w:numFmt w:val="bullet"/>
      <w:lvlText w:val=""/>
      <w:lvlJc w:val="left"/>
      <w:pPr>
        <w:ind w:left="4320" w:hanging="360"/>
      </w:pPr>
      <w:rPr>
        <w:rFonts w:ascii="Wingdings" w:hAnsi="Wingdings" w:hint="default"/>
      </w:rPr>
    </w:lvl>
    <w:lvl w:ilvl="6" w:tplc="A140C430">
      <w:start w:val="1"/>
      <w:numFmt w:val="bullet"/>
      <w:lvlText w:val=""/>
      <w:lvlJc w:val="left"/>
      <w:pPr>
        <w:ind w:left="5040" w:hanging="360"/>
      </w:pPr>
      <w:rPr>
        <w:rFonts w:ascii="Symbol" w:hAnsi="Symbol" w:hint="default"/>
      </w:rPr>
    </w:lvl>
    <w:lvl w:ilvl="7" w:tplc="2292C1F0">
      <w:start w:val="1"/>
      <w:numFmt w:val="bullet"/>
      <w:lvlText w:val="o"/>
      <w:lvlJc w:val="left"/>
      <w:pPr>
        <w:ind w:left="5760" w:hanging="360"/>
      </w:pPr>
      <w:rPr>
        <w:rFonts w:ascii="Courier New" w:hAnsi="Courier New" w:hint="default"/>
      </w:rPr>
    </w:lvl>
    <w:lvl w:ilvl="8" w:tplc="A5BE0E5C">
      <w:start w:val="1"/>
      <w:numFmt w:val="bullet"/>
      <w:lvlText w:val=""/>
      <w:lvlJc w:val="left"/>
      <w:pPr>
        <w:ind w:left="6480" w:hanging="360"/>
      </w:pPr>
      <w:rPr>
        <w:rFonts w:ascii="Wingdings" w:hAnsi="Wingdings" w:hint="default"/>
      </w:rPr>
    </w:lvl>
  </w:abstractNum>
  <w:abstractNum w:abstractNumId="26" w15:restartNumberingAfterBreak="0">
    <w:nsid w:val="7283C489"/>
    <w:multiLevelType w:val="hybridMultilevel"/>
    <w:tmpl w:val="FFFFFFFF"/>
    <w:lvl w:ilvl="0" w:tplc="502E4A3E">
      <w:start w:val="1"/>
      <w:numFmt w:val="decimal"/>
      <w:lvlText w:val="%1."/>
      <w:lvlJc w:val="left"/>
      <w:pPr>
        <w:ind w:left="720" w:hanging="360"/>
      </w:pPr>
    </w:lvl>
    <w:lvl w:ilvl="1" w:tplc="A022E55A">
      <w:start w:val="1"/>
      <w:numFmt w:val="lowerLetter"/>
      <w:lvlText w:val="%2."/>
      <w:lvlJc w:val="left"/>
      <w:pPr>
        <w:ind w:left="1440" w:hanging="360"/>
      </w:pPr>
    </w:lvl>
    <w:lvl w:ilvl="2" w:tplc="6E08C512">
      <w:start w:val="1"/>
      <w:numFmt w:val="lowerRoman"/>
      <w:lvlText w:val="%3."/>
      <w:lvlJc w:val="right"/>
      <w:pPr>
        <w:ind w:left="2160" w:hanging="180"/>
      </w:pPr>
    </w:lvl>
    <w:lvl w:ilvl="3" w:tplc="C10A276A">
      <w:start w:val="1"/>
      <w:numFmt w:val="decimal"/>
      <w:lvlText w:val="%4."/>
      <w:lvlJc w:val="left"/>
      <w:pPr>
        <w:ind w:left="2880" w:hanging="360"/>
      </w:pPr>
    </w:lvl>
    <w:lvl w:ilvl="4" w:tplc="8D627628">
      <w:start w:val="1"/>
      <w:numFmt w:val="lowerLetter"/>
      <w:lvlText w:val="%5."/>
      <w:lvlJc w:val="left"/>
      <w:pPr>
        <w:ind w:left="3600" w:hanging="360"/>
      </w:pPr>
    </w:lvl>
    <w:lvl w:ilvl="5" w:tplc="5B42842C">
      <w:start w:val="1"/>
      <w:numFmt w:val="lowerRoman"/>
      <w:lvlText w:val="%6."/>
      <w:lvlJc w:val="right"/>
      <w:pPr>
        <w:ind w:left="4320" w:hanging="180"/>
      </w:pPr>
    </w:lvl>
    <w:lvl w:ilvl="6" w:tplc="28968198">
      <w:start w:val="1"/>
      <w:numFmt w:val="decimal"/>
      <w:lvlText w:val="%7."/>
      <w:lvlJc w:val="left"/>
      <w:pPr>
        <w:ind w:left="5040" w:hanging="360"/>
      </w:pPr>
    </w:lvl>
    <w:lvl w:ilvl="7" w:tplc="3D0ED396">
      <w:start w:val="1"/>
      <w:numFmt w:val="lowerLetter"/>
      <w:lvlText w:val="%8."/>
      <w:lvlJc w:val="left"/>
      <w:pPr>
        <w:ind w:left="5760" w:hanging="360"/>
      </w:pPr>
    </w:lvl>
    <w:lvl w:ilvl="8" w:tplc="CEB82642">
      <w:start w:val="1"/>
      <w:numFmt w:val="lowerRoman"/>
      <w:lvlText w:val="%9."/>
      <w:lvlJc w:val="right"/>
      <w:pPr>
        <w:ind w:left="6480" w:hanging="180"/>
      </w:pPr>
    </w:lvl>
  </w:abstractNum>
  <w:abstractNum w:abstractNumId="27" w15:restartNumberingAfterBreak="0">
    <w:nsid w:val="777D100C"/>
    <w:multiLevelType w:val="hybridMultilevel"/>
    <w:tmpl w:val="FAE60182"/>
    <w:lvl w:ilvl="0" w:tplc="5ACCA086">
      <w:start w:val="1"/>
      <w:numFmt w:val="bullet"/>
      <w:lvlText w:val=""/>
      <w:lvlJc w:val="left"/>
      <w:pPr>
        <w:ind w:left="720" w:hanging="360"/>
      </w:pPr>
      <w:rPr>
        <w:rFonts w:ascii="Symbol" w:hAnsi="Symbol" w:hint="default"/>
      </w:rPr>
    </w:lvl>
    <w:lvl w:ilvl="1" w:tplc="C78268F0">
      <w:start w:val="1"/>
      <w:numFmt w:val="bullet"/>
      <w:lvlText w:val="o"/>
      <w:lvlJc w:val="left"/>
      <w:pPr>
        <w:ind w:left="1440" w:hanging="360"/>
      </w:pPr>
      <w:rPr>
        <w:rFonts w:ascii="Courier New" w:hAnsi="Courier New" w:hint="default"/>
      </w:rPr>
    </w:lvl>
    <w:lvl w:ilvl="2" w:tplc="39DC1588">
      <w:start w:val="1"/>
      <w:numFmt w:val="bullet"/>
      <w:lvlText w:val=""/>
      <w:lvlJc w:val="left"/>
      <w:pPr>
        <w:ind w:left="2160" w:hanging="360"/>
      </w:pPr>
      <w:rPr>
        <w:rFonts w:ascii="Wingdings" w:hAnsi="Wingdings" w:hint="default"/>
      </w:rPr>
    </w:lvl>
    <w:lvl w:ilvl="3" w:tplc="7EC23C70">
      <w:start w:val="1"/>
      <w:numFmt w:val="bullet"/>
      <w:lvlText w:val=""/>
      <w:lvlJc w:val="left"/>
      <w:pPr>
        <w:ind w:left="2880" w:hanging="360"/>
      </w:pPr>
      <w:rPr>
        <w:rFonts w:ascii="Symbol" w:hAnsi="Symbol" w:hint="default"/>
      </w:rPr>
    </w:lvl>
    <w:lvl w:ilvl="4" w:tplc="FF0C2964">
      <w:start w:val="1"/>
      <w:numFmt w:val="bullet"/>
      <w:lvlText w:val="o"/>
      <w:lvlJc w:val="left"/>
      <w:pPr>
        <w:ind w:left="3600" w:hanging="360"/>
      </w:pPr>
      <w:rPr>
        <w:rFonts w:ascii="Courier New" w:hAnsi="Courier New" w:hint="default"/>
      </w:rPr>
    </w:lvl>
    <w:lvl w:ilvl="5" w:tplc="3AE6EA6E">
      <w:start w:val="1"/>
      <w:numFmt w:val="bullet"/>
      <w:lvlText w:val=""/>
      <w:lvlJc w:val="left"/>
      <w:pPr>
        <w:ind w:left="4320" w:hanging="360"/>
      </w:pPr>
      <w:rPr>
        <w:rFonts w:ascii="Wingdings" w:hAnsi="Wingdings" w:hint="default"/>
      </w:rPr>
    </w:lvl>
    <w:lvl w:ilvl="6" w:tplc="0AE44C98">
      <w:start w:val="1"/>
      <w:numFmt w:val="bullet"/>
      <w:lvlText w:val=""/>
      <w:lvlJc w:val="left"/>
      <w:pPr>
        <w:ind w:left="5040" w:hanging="360"/>
      </w:pPr>
      <w:rPr>
        <w:rFonts w:ascii="Symbol" w:hAnsi="Symbol" w:hint="default"/>
      </w:rPr>
    </w:lvl>
    <w:lvl w:ilvl="7" w:tplc="BF3851DC">
      <w:start w:val="1"/>
      <w:numFmt w:val="bullet"/>
      <w:lvlText w:val="o"/>
      <w:lvlJc w:val="left"/>
      <w:pPr>
        <w:ind w:left="5760" w:hanging="360"/>
      </w:pPr>
      <w:rPr>
        <w:rFonts w:ascii="Courier New" w:hAnsi="Courier New" w:hint="default"/>
      </w:rPr>
    </w:lvl>
    <w:lvl w:ilvl="8" w:tplc="FDA426E6">
      <w:start w:val="1"/>
      <w:numFmt w:val="bullet"/>
      <w:lvlText w:val=""/>
      <w:lvlJc w:val="left"/>
      <w:pPr>
        <w:ind w:left="6480" w:hanging="360"/>
      </w:pPr>
      <w:rPr>
        <w:rFonts w:ascii="Wingdings" w:hAnsi="Wingdings" w:hint="default"/>
      </w:rPr>
    </w:lvl>
  </w:abstractNum>
  <w:num w:numId="1" w16cid:durableId="2103792333">
    <w:abstractNumId w:val="18"/>
  </w:num>
  <w:num w:numId="2" w16cid:durableId="1048408877">
    <w:abstractNumId w:val="0"/>
  </w:num>
  <w:num w:numId="3" w16cid:durableId="1473447878">
    <w:abstractNumId w:val="24"/>
  </w:num>
  <w:num w:numId="4" w16cid:durableId="1483425902">
    <w:abstractNumId w:val="16"/>
  </w:num>
  <w:num w:numId="5" w16cid:durableId="1890534254">
    <w:abstractNumId w:val="13"/>
  </w:num>
  <w:num w:numId="6" w16cid:durableId="245697319">
    <w:abstractNumId w:val="12"/>
  </w:num>
  <w:num w:numId="7" w16cid:durableId="1390036725">
    <w:abstractNumId w:val="2"/>
  </w:num>
  <w:num w:numId="8" w16cid:durableId="1746680649">
    <w:abstractNumId w:val="5"/>
  </w:num>
  <w:num w:numId="9" w16cid:durableId="225536787">
    <w:abstractNumId w:val="9"/>
  </w:num>
  <w:num w:numId="10" w16cid:durableId="614213375">
    <w:abstractNumId w:val="23"/>
  </w:num>
  <w:num w:numId="11" w16cid:durableId="1369067826">
    <w:abstractNumId w:val="21"/>
  </w:num>
  <w:num w:numId="12" w16cid:durableId="1346856792">
    <w:abstractNumId w:val="17"/>
  </w:num>
  <w:num w:numId="13" w16cid:durableId="462122139">
    <w:abstractNumId w:val="14"/>
  </w:num>
  <w:num w:numId="14" w16cid:durableId="277152462">
    <w:abstractNumId w:val="11"/>
  </w:num>
  <w:num w:numId="15" w16cid:durableId="2076509722">
    <w:abstractNumId w:val="8"/>
  </w:num>
  <w:num w:numId="16" w16cid:durableId="851803094">
    <w:abstractNumId w:val="22"/>
  </w:num>
  <w:num w:numId="17" w16cid:durableId="1836453349">
    <w:abstractNumId w:val="4"/>
  </w:num>
  <w:num w:numId="18" w16cid:durableId="699084823">
    <w:abstractNumId w:val="3"/>
  </w:num>
  <w:num w:numId="19" w16cid:durableId="1245603956">
    <w:abstractNumId w:val="26"/>
  </w:num>
  <w:num w:numId="20" w16cid:durableId="1786339306">
    <w:abstractNumId w:val="20"/>
  </w:num>
  <w:num w:numId="21" w16cid:durableId="1422070194">
    <w:abstractNumId w:val="19"/>
  </w:num>
  <w:num w:numId="22" w16cid:durableId="1590964686">
    <w:abstractNumId w:val="25"/>
  </w:num>
  <w:num w:numId="23" w16cid:durableId="1719015935">
    <w:abstractNumId w:val="27"/>
  </w:num>
  <w:num w:numId="24" w16cid:durableId="1292438882">
    <w:abstractNumId w:val="6"/>
  </w:num>
  <w:num w:numId="25" w16cid:durableId="1145927161">
    <w:abstractNumId w:val="7"/>
  </w:num>
  <w:num w:numId="26" w16cid:durableId="679501755">
    <w:abstractNumId w:val="10"/>
  </w:num>
  <w:num w:numId="27" w16cid:durableId="1590383894">
    <w:abstractNumId w:val="1"/>
  </w:num>
  <w:num w:numId="28" w16cid:durableId="1191534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AD"/>
    <w:rsid w:val="000006A6"/>
    <w:rsid w:val="00001B29"/>
    <w:rsid w:val="00010086"/>
    <w:rsid w:val="000101F4"/>
    <w:rsid w:val="00010BF3"/>
    <w:rsid w:val="0001644B"/>
    <w:rsid w:val="0001682D"/>
    <w:rsid w:val="00025092"/>
    <w:rsid w:val="00025870"/>
    <w:rsid w:val="00025E8E"/>
    <w:rsid w:val="00032BFA"/>
    <w:rsid w:val="00033F6C"/>
    <w:rsid w:val="00037D4F"/>
    <w:rsid w:val="0004089A"/>
    <w:rsid w:val="0004300B"/>
    <w:rsid w:val="000431AF"/>
    <w:rsid w:val="0004541A"/>
    <w:rsid w:val="00046F48"/>
    <w:rsid w:val="0005003E"/>
    <w:rsid w:val="00054E99"/>
    <w:rsid w:val="0006275F"/>
    <w:rsid w:val="00063214"/>
    <w:rsid w:val="0007016F"/>
    <w:rsid w:val="000718B1"/>
    <w:rsid w:val="0007247E"/>
    <w:rsid w:val="00075DDA"/>
    <w:rsid w:val="0007654C"/>
    <w:rsid w:val="000831B4"/>
    <w:rsid w:val="00090A90"/>
    <w:rsid w:val="0009137F"/>
    <w:rsid w:val="000934DF"/>
    <w:rsid w:val="000935CB"/>
    <w:rsid w:val="000A152F"/>
    <w:rsid w:val="000A39F9"/>
    <w:rsid w:val="000B2EC7"/>
    <w:rsid w:val="000B32BA"/>
    <w:rsid w:val="000B3401"/>
    <w:rsid w:val="000B3BB6"/>
    <w:rsid w:val="000B7F37"/>
    <w:rsid w:val="000C028C"/>
    <w:rsid w:val="000C0834"/>
    <w:rsid w:val="000C1098"/>
    <w:rsid w:val="000C22F3"/>
    <w:rsid w:val="000C2984"/>
    <w:rsid w:val="000C407F"/>
    <w:rsid w:val="000C482E"/>
    <w:rsid w:val="000C6733"/>
    <w:rsid w:val="000D37CB"/>
    <w:rsid w:val="000D3FE7"/>
    <w:rsid w:val="000D4B8F"/>
    <w:rsid w:val="000D64FA"/>
    <w:rsid w:val="000E1E53"/>
    <w:rsid w:val="000E1F20"/>
    <w:rsid w:val="000E368A"/>
    <w:rsid w:val="000E6A25"/>
    <w:rsid w:val="000E6EB6"/>
    <w:rsid w:val="001012AD"/>
    <w:rsid w:val="0010487F"/>
    <w:rsid w:val="00105F87"/>
    <w:rsid w:val="0011052E"/>
    <w:rsid w:val="00113BF9"/>
    <w:rsid w:val="001245F5"/>
    <w:rsid w:val="00126DD7"/>
    <w:rsid w:val="00127688"/>
    <w:rsid w:val="001348EF"/>
    <w:rsid w:val="00142A7E"/>
    <w:rsid w:val="001435E3"/>
    <w:rsid w:val="00143C04"/>
    <w:rsid w:val="001469B2"/>
    <w:rsid w:val="00147CB8"/>
    <w:rsid w:val="00151B64"/>
    <w:rsid w:val="001524F9"/>
    <w:rsid w:val="00152D3D"/>
    <w:rsid w:val="00153145"/>
    <w:rsid w:val="00165D98"/>
    <w:rsid w:val="00166A42"/>
    <w:rsid w:val="00174641"/>
    <w:rsid w:val="00175B04"/>
    <w:rsid w:val="00175C30"/>
    <w:rsid w:val="00176909"/>
    <w:rsid w:val="00177173"/>
    <w:rsid w:val="001802B2"/>
    <w:rsid w:val="00183606"/>
    <w:rsid w:val="0018407A"/>
    <w:rsid w:val="00184839"/>
    <w:rsid w:val="0018535E"/>
    <w:rsid w:val="001854CD"/>
    <w:rsid w:val="0018638E"/>
    <w:rsid w:val="001864E0"/>
    <w:rsid w:val="00192C7F"/>
    <w:rsid w:val="0019313A"/>
    <w:rsid w:val="00193793"/>
    <w:rsid w:val="00195B8D"/>
    <w:rsid w:val="00197648"/>
    <w:rsid w:val="001A179D"/>
    <w:rsid w:val="001A1A42"/>
    <w:rsid w:val="001A45C5"/>
    <w:rsid w:val="001A5AD3"/>
    <w:rsid w:val="001A62A6"/>
    <w:rsid w:val="001A688B"/>
    <w:rsid w:val="001A71DB"/>
    <w:rsid w:val="001B2F08"/>
    <w:rsid w:val="001B46B5"/>
    <w:rsid w:val="001B47AF"/>
    <w:rsid w:val="001B62AF"/>
    <w:rsid w:val="001C07DC"/>
    <w:rsid w:val="001C0D90"/>
    <w:rsid w:val="001C508C"/>
    <w:rsid w:val="001C7626"/>
    <w:rsid w:val="001D4901"/>
    <w:rsid w:val="001D4A24"/>
    <w:rsid w:val="001D5FD6"/>
    <w:rsid w:val="001E1E2C"/>
    <w:rsid w:val="001E3872"/>
    <w:rsid w:val="001E5277"/>
    <w:rsid w:val="001F0046"/>
    <w:rsid w:val="001F24C1"/>
    <w:rsid w:val="001F7CD8"/>
    <w:rsid w:val="002006A2"/>
    <w:rsid w:val="002009BE"/>
    <w:rsid w:val="0020254E"/>
    <w:rsid w:val="0020408C"/>
    <w:rsid w:val="00204606"/>
    <w:rsid w:val="002059E4"/>
    <w:rsid w:val="002122A6"/>
    <w:rsid w:val="00212BC6"/>
    <w:rsid w:val="002142C0"/>
    <w:rsid w:val="00214A7F"/>
    <w:rsid w:val="002155EB"/>
    <w:rsid w:val="002166D0"/>
    <w:rsid w:val="0022473B"/>
    <w:rsid w:val="00226B46"/>
    <w:rsid w:val="00227892"/>
    <w:rsid w:val="0022EF06"/>
    <w:rsid w:val="00231482"/>
    <w:rsid w:val="0023284B"/>
    <w:rsid w:val="00234BE2"/>
    <w:rsid w:val="00236F00"/>
    <w:rsid w:val="0024098E"/>
    <w:rsid w:val="00241DDE"/>
    <w:rsid w:val="002441C4"/>
    <w:rsid w:val="00250363"/>
    <w:rsid w:val="002527E0"/>
    <w:rsid w:val="00254276"/>
    <w:rsid w:val="00255D37"/>
    <w:rsid w:val="00256751"/>
    <w:rsid w:val="00263A59"/>
    <w:rsid w:val="002718A9"/>
    <w:rsid w:val="00273822"/>
    <w:rsid w:val="00273949"/>
    <w:rsid w:val="00273ECD"/>
    <w:rsid w:val="002746DA"/>
    <w:rsid w:val="00277773"/>
    <w:rsid w:val="00281162"/>
    <w:rsid w:val="002856E0"/>
    <w:rsid w:val="00286285"/>
    <w:rsid w:val="00286DC7"/>
    <w:rsid w:val="002872DC"/>
    <w:rsid w:val="00290708"/>
    <w:rsid w:val="0029393E"/>
    <w:rsid w:val="002A119F"/>
    <w:rsid w:val="002A5AB0"/>
    <w:rsid w:val="002A7041"/>
    <w:rsid w:val="002A7A9A"/>
    <w:rsid w:val="002B01A5"/>
    <w:rsid w:val="002B32E1"/>
    <w:rsid w:val="002B5704"/>
    <w:rsid w:val="002B6DB9"/>
    <w:rsid w:val="002C18B3"/>
    <w:rsid w:val="002C3528"/>
    <w:rsid w:val="002C5901"/>
    <w:rsid w:val="002C7CE9"/>
    <w:rsid w:val="002D0542"/>
    <w:rsid w:val="002D07F6"/>
    <w:rsid w:val="002E184C"/>
    <w:rsid w:val="002F0481"/>
    <w:rsid w:val="002F15EE"/>
    <w:rsid w:val="002F21A4"/>
    <w:rsid w:val="002F2DCA"/>
    <w:rsid w:val="002F3765"/>
    <w:rsid w:val="002F6067"/>
    <w:rsid w:val="002F714C"/>
    <w:rsid w:val="00302883"/>
    <w:rsid w:val="00305695"/>
    <w:rsid w:val="003118B1"/>
    <w:rsid w:val="00314D44"/>
    <w:rsid w:val="003156A9"/>
    <w:rsid w:val="0031AD94"/>
    <w:rsid w:val="00327C8F"/>
    <w:rsid w:val="003313C2"/>
    <w:rsid w:val="00335253"/>
    <w:rsid w:val="003402D1"/>
    <w:rsid w:val="003431DA"/>
    <w:rsid w:val="0034492C"/>
    <w:rsid w:val="00344DFC"/>
    <w:rsid w:val="003464BD"/>
    <w:rsid w:val="00346B42"/>
    <w:rsid w:val="00346BF3"/>
    <w:rsid w:val="00350393"/>
    <w:rsid w:val="003511FF"/>
    <w:rsid w:val="00357538"/>
    <w:rsid w:val="00360221"/>
    <w:rsid w:val="003629AA"/>
    <w:rsid w:val="003643B1"/>
    <w:rsid w:val="0036594C"/>
    <w:rsid w:val="0036652B"/>
    <w:rsid w:val="00367737"/>
    <w:rsid w:val="003702EA"/>
    <w:rsid w:val="00370F47"/>
    <w:rsid w:val="00372019"/>
    <w:rsid w:val="00373E19"/>
    <w:rsid w:val="003824EB"/>
    <w:rsid w:val="00386CB1"/>
    <w:rsid w:val="00387413"/>
    <w:rsid w:val="003906C6"/>
    <w:rsid w:val="00391DE7"/>
    <w:rsid w:val="00392DD2"/>
    <w:rsid w:val="00393287"/>
    <w:rsid w:val="003932BE"/>
    <w:rsid w:val="00394107"/>
    <w:rsid w:val="00394ADF"/>
    <w:rsid w:val="0039504D"/>
    <w:rsid w:val="00397F45"/>
    <w:rsid w:val="003A545C"/>
    <w:rsid w:val="003B1F8D"/>
    <w:rsid w:val="003B3B62"/>
    <w:rsid w:val="003B72FC"/>
    <w:rsid w:val="003B78F3"/>
    <w:rsid w:val="003C1533"/>
    <w:rsid w:val="003C2A64"/>
    <w:rsid w:val="003C2F22"/>
    <w:rsid w:val="003C73E0"/>
    <w:rsid w:val="003D0EA0"/>
    <w:rsid w:val="003D3E17"/>
    <w:rsid w:val="003D4D80"/>
    <w:rsid w:val="003D53EA"/>
    <w:rsid w:val="003D59BC"/>
    <w:rsid w:val="003D6A71"/>
    <w:rsid w:val="003DD906"/>
    <w:rsid w:val="003E03FA"/>
    <w:rsid w:val="003E047F"/>
    <w:rsid w:val="003E141C"/>
    <w:rsid w:val="003E14E5"/>
    <w:rsid w:val="003E7DC7"/>
    <w:rsid w:val="003F01F4"/>
    <w:rsid w:val="003F0252"/>
    <w:rsid w:val="003F39CD"/>
    <w:rsid w:val="003F3F77"/>
    <w:rsid w:val="003F4D98"/>
    <w:rsid w:val="003F59D0"/>
    <w:rsid w:val="003F6959"/>
    <w:rsid w:val="0040276A"/>
    <w:rsid w:val="00404EF3"/>
    <w:rsid w:val="004107EA"/>
    <w:rsid w:val="00410D89"/>
    <w:rsid w:val="00415316"/>
    <w:rsid w:val="004155E7"/>
    <w:rsid w:val="00420A61"/>
    <w:rsid w:val="0042349C"/>
    <w:rsid w:val="00426461"/>
    <w:rsid w:val="00435BF3"/>
    <w:rsid w:val="00436847"/>
    <w:rsid w:val="0043718E"/>
    <w:rsid w:val="00441B71"/>
    <w:rsid w:val="00445988"/>
    <w:rsid w:val="00447305"/>
    <w:rsid w:val="00447A35"/>
    <w:rsid w:val="004514BA"/>
    <w:rsid w:val="00451507"/>
    <w:rsid w:val="00451D38"/>
    <w:rsid w:val="004558B8"/>
    <w:rsid w:val="00457970"/>
    <w:rsid w:val="00460836"/>
    <w:rsid w:val="00463F29"/>
    <w:rsid w:val="00464E41"/>
    <w:rsid w:val="00467E2F"/>
    <w:rsid w:val="00470196"/>
    <w:rsid w:val="00471D91"/>
    <w:rsid w:val="00472A5D"/>
    <w:rsid w:val="004745FA"/>
    <w:rsid w:val="00474E1A"/>
    <w:rsid w:val="004853B1"/>
    <w:rsid w:val="0049106E"/>
    <w:rsid w:val="004927C8"/>
    <w:rsid w:val="00492CB9"/>
    <w:rsid w:val="0049706A"/>
    <w:rsid w:val="004A0E25"/>
    <w:rsid w:val="004A0FEB"/>
    <w:rsid w:val="004A4D2A"/>
    <w:rsid w:val="004A6A98"/>
    <w:rsid w:val="004A6E7E"/>
    <w:rsid w:val="004B3B39"/>
    <w:rsid w:val="004B49B7"/>
    <w:rsid w:val="004B4E65"/>
    <w:rsid w:val="004C04A1"/>
    <w:rsid w:val="004C19B1"/>
    <w:rsid w:val="004C1B47"/>
    <w:rsid w:val="004C3C84"/>
    <w:rsid w:val="004C5B9B"/>
    <w:rsid w:val="004D0308"/>
    <w:rsid w:val="004D23E3"/>
    <w:rsid w:val="004D31A6"/>
    <w:rsid w:val="004D4F95"/>
    <w:rsid w:val="004D7076"/>
    <w:rsid w:val="004E6B02"/>
    <w:rsid w:val="004E7189"/>
    <w:rsid w:val="004F1676"/>
    <w:rsid w:val="004F181B"/>
    <w:rsid w:val="004F1CE5"/>
    <w:rsid w:val="004F46CA"/>
    <w:rsid w:val="004F613E"/>
    <w:rsid w:val="004F7A39"/>
    <w:rsid w:val="00503171"/>
    <w:rsid w:val="00503326"/>
    <w:rsid w:val="005035C5"/>
    <w:rsid w:val="00503839"/>
    <w:rsid w:val="00504701"/>
    <w:rsid w:val="0050677A"/>
    <w:rsid w:val="00507CBF"/>
    <w:rsid w:val="00507E69"/>
    <w:rsid w:val="0050E859"/>
    <w:rsid w:val="00510EE0"/>
    <w:rsid w:val="005137AF"/>
    <w:rsid w:val="00521CE4"/>
    <w:rsid w:val="00522A74"/>
    <w:rsid w:val="005269D2"/>
    <w:rsid w:val="0053180F"/>
    <w:rsid w:val="005335DE"/>
    <w:rsid w:val="00536017"/>
    <w:rsid w:val="00536979"/>
    <w:rsid w:val="00537D81"/>
    <w:rsid w:val="00537ECA"/>
    <w:rsid w:val="00540CFB"/>
    <w:rsid w:val="00541AE1"/>
    <w:rsid w:val="00542078"/>
    <w:rsid w:val="00547385"/>
    <w:rsid w:val="00550ACA"/>
    <w:rsid w:val="00552825"/>
    <w:rsid w:val="00556268"/>
    <w:rsid w:val="00557816"/>
    <w:rsid w:val="00565068"/>
    <w:rsid w:val="005715AB"/>
    <w:rsid w:val="005738CC"/>
    <w:rsid w:val="0057606C"/>
    <w:rsid w:val="00580E56"/>
    <w:rsid w:val="005846CD"/>
    <w:rsid w:val="005849A4"/>
    <w:rsid w:val="005858AA"/>
    <w:rsid w:val="0058736F"/>
    <w:rsid w:val="005A7B36"/>
    <w:rsid w:val="005B28FD"/>
    <w:rsid w:val="005B544A"/>
    <w:rsid w:val="005B75F5"/>
    <w:rsid w:val="005C13CE"/>
    <w:rsid w:val="005C4169"/>
    <w:rsid w:val="005C7CEB"/>
    <w:rsid w:val="005D01B6"/>
    <w:rsid w:val="005D0362"/>
    <w:rsid w:val="005D3721"/>
    <w:rsid w:val="005D4378"/>
    <w:rsid w:val="005D5D68"/>
    <w:rsid w:val="005D7BB5"/>
    <w:rsid w:val="005E1745"/>
    <w:rsid w:val="005E1A33"/>
    <w:rsid w:val="005E2DAB"/>
    <w:rsid w:val="005E483D"/>
    <w:rsid w:val="005F1037"/>
    <w:rsid w:val="005F2374"/>
    <w:rsid w:val="005F2971"/>
    <w:rsid w:val="00600BCE"/>
    <w:rsid w:val="00601734"/>
    <w:rsid w:val="00603302"/>
    <w:rsid w:val="00604DFD"/>
    <w:rsid w:val="00606387"/>
    <w:rsid w:val="00612000"/>
    <w:rsid w:val="00612A99"/>
    <w:rsid w:val="00615472"/>
    <w:rsid w:val="006155FF"/>
    <w:rsid w:val="00617897"/>
    <w:rsid w:val="006202FA"/>
    <w:rsid w:val="00621A52"/>
    <w:rsid w:val="00621F19"/>
    <w:rsid w:val="006253AC"/>
    <w:rsid w:val="0063099A"/>
    <w:rsid w:val="00630C50"/>
    <w:rsid w:val="00631695"/>
    <w:rsid w:val="006461B1"/>
    <w:rsid w:val="00656489"/>
    <w:rsid w:val="00657126"/>
    <w:rsid w:val="006635E3"/>
    <w:rsid w:val="006648D7"/>
    <w:rsid w:val="00670683"/>
    <w:rsid w:val="00670721"/>
    <w:rsid w:val="00681CD5"/>
    <w:rsid w:val="006839A1"/>
    <w:rsid w:val="00683BE5"/>
    <w:rsid w:val="00685FC8"/>
    <w:rsid w:val="0068718F"/>
    <w:rsid w:val="00692256"/>
    <w:rsid w:val="00692F88"/>
    <w:rsid w:val="00693422"/>
    <w:rsid w:val="00693ECC"/>
    <w:rsid w:val="00694495"/>
    <w:rsid w:val="00696150"/>
    <w:rsid w:val="00697C82"/>
    <w:rsid w:val="006A1BC4"/>
    <w:rsid w:val="006A2FA3"/>
    <w:rsid w:val="006A3027"/>
    <w:rsid w:val="006A435D"/>
    <w:rsid w:val="006B3744"/>
    <w:rsid w:val="006B6338"/>
    <w:rsid w:val="006C05C3"/>
    <w:rsid w:val="006C06A5"/>
    <w:rsid w:val="006C25AD"/>
    <w:rsid w:val="006C2F77"/>
    <w:rsid w:val="006C3AFB"/>
    <w:rsid w:val="006C6739"/>
    <w:rsid w:val="006D0A9B"/>
    <w:rsid w:val="006D62E2"/>
    <w:rsid w:val="006D7A4B"/>
    <w:rsid w:val="006E138D"/>
    <w:rsid w:val="006E2BC4"/>
    <w:rsid w:val="006E2ED4"/>
    <w:rsid w:val="006E5545"/>
    <w:rsid w:val="006F329D"/>
    <w:rsid w:val="006F756B"/>
    <w:rsid w:val="00700714"/>
    <w:rsid w:val="00701A69"/>
    <w:rsid w:val="007046F2"/>
    <w:rsid w:val="007077BE"/>
    <w:rsid w:val="00710ABC"/>
    <w:rsid w:val="007213B8"/>
    <w:rsid w:val="007314C1"/>
    <w:rsid w:val="00732CDD"/>
    <w:rsid w:val="00743AFC"/>
    <w:rsid w:val="007508A4"/>
    <w:rsid w:val="00756B35"/>
    <w:rsid w:val="0077052B"/>
    <w:rsid w:val="007706AF"/>
    <w:rsid w:val="00773135"/>
    <w:rsid w:val="00775849"/>
    <w:rsid w:val="00776A46"/>
    <w:rsid w:val="00777A7D"/>
    <w:rsid w:val="007818C1"/>
    <w:rsid w:val="00785E4D"/>
    <w:rsid w:val="00787253"/>
    <w:rsid w:val="00787BE8"/>
    <w:rsid w:val="00793640"/>
    <w:rsid w:val="007950FB"/>
    <w:rsid w:val="00796218"/>
    <w:rsid w:val="007976A9"/>
    <w:rsid w:val="007A05C1"/>
    <w:rsid w:val="007A0DC2"/>
    <w:rsid w:val="007A31D1"/>
    <w:rsid w:val="007A3B98"/>
    <w:rsid w:val="007A48C3"/>
    <w:rsid w:val="007A5701"/>
    <w:rsid w:val="007A7592"/>
    <w:rsid w:val="007B168F"/>
    <w:rsid w:val="007B1B2C"/>
    <w:rsid w:val="007B36FF"/>
    <w:rsid w:val="007B7843"/>
    <w:rsid w:val="007C1EE7"/>
    <w:rsid w:val="007C2496"/>
    <w:rsid w:val="007C330B"/>
    <w:rsid w:val="007C3492"/>
    <w:rsid w:val="007C70F3"/>
    <w:rsid w:val="007D1169"/>
    <w:rsid w:val="007D1928"/>
    <w:rsid w:val="007D2335"/>
    <w:rsid w:val="007D7583"/>
    <w:rsid w:val="007E0BD6"/>
    <w:rsid w:val="007E0D84"/>
    <w:rsid w:val="007E2573"/>
    <w:rsid w:val="007E26AE"/>
    <w:rsid w:val="007E6E25"/>
    <w:rsid w:val="007F208E"/>
    <w:rsid w:val="007F338E"/>
    <w:rsid w:val="007F5908"/>
    <w:rsid w:val="007F5B22"/>
    <w:rsid w:val="00801537"/>
    <w:rsid w:val="0080488A"/>
    <w:rsid w:val="008048EB"/>
    <w:rsid w:val="0080504E"/>
    <w:rsid w:val="0081606A"/>
    <w:rsid w:val="00823004"/>
    <w:rsid w:val="0082304A"/>
    <w:rsid w:val="00824552"/>
    <w:rsid w:val="00825FA2"/>
    <w:rsid w:val="008303A9"/>
    <w:rsid w:val="00832065"/>
    <w:rsid w:val="00833140"/>
    <w:rsid w:val="0083344C"/>
    <w:rsid w:val="008350D3"/>
    <w:rsid w:val="00844494"/>
    <w:rsid w:val="00845626"/>
    <w:rsid w:val="008503AD"/>
    <w:rsid w:val="00853475"/>
    <w:rsid w:val="00860C09"/>
    <w:rsid w:val="00860EDA"/>
    <w:rsid w:val="008626F3"/>
    <w:rsid w:val="00870423"/>
    <w:rsid w:val="00871199"/>
    <w:rsid w:val="00875125"/>
    <w:rsid w:val="00880E40"/>
    <w:rsid w:val="008837C4"/>
    <w:rsid w:val="008902BF"/>
    <w:rsid w:val="008906D5"/>
    <w:rsid w:val="00890E3E"/>
    <w:rsid w:val="00895D14"/>
    <w:rsid w:val="008A3759"/>
    <w:rsid w:val="008A590C"/>
    <w:rsid w:val="008A6344"/>
    <w:rsid w:val="008B2FE3"/>
    <w:rsid w:val="008B302D"/>
    <w:rsid w:val="008B417D"/>
    <w:rsid w:val="008B5090"/>
    <w:rsid w:val="008C297E"/>
    <w:rsid w:val="008C2FCC"/>
    <w:rsid w:val="008C39C6"/>
    <w:rsid w:val="008C4213"/>
    <w:rsid w:val="008C7241"/>
    <w:rsid w:val="008C7991"/>
    <w:rsid w:val="008C7C5B"/>
    <w:rsid w:val="008D2B4F"/>
    <w:rsid w:val="008D4525"/>
    <w:rsid w:val="008E09B2"/>
    <w:rsid w:val="008E0F31"/>
    <w:rsid w:val="008E6374"/>
    <w:rsid w:val="008F33B9"/>
    <w:rsid w:val="008F4F82"/>
    <w:rsid w:val="008F5B2B"/>
    <w:rsid w:val="008FD3C8"/>
    <w:rsid w:val="00900860"/>
    <w:rsid w:val="00901037"/>
    <w:rsid w:val="0090491D"/>
    <w:rsid w:val="009053B0"/>
    <w:rsid w:val="00907132"/>
    <w:rsid w:val="0090798C"/>
    <w:rsid w:val="009100F9"/>
    <w:rsid w:val="009312EB"/>
    <w:rsid w:val="00931369"/>
    <w:rsid w:val="00932090"/>
    <w:rsid w:val="00932EDF"/>
    <w:rsid w:val="00932F29"/>
    <w:rsid w:val="00933515"/>
    <w:rsid w:val="00934CC7"/>
    <w:rsid w:val="00935E1C"/>
    <w:rsid w:val="00937347"/>
    <w:rsid w:val="00937AC5"/>
    <w:rsid w:val="00946694"/>
    <w:rsid w:val="00950712"/>
    <w:rsid w:val="00951B63"/>
    <w:rsid w:val="00955341"/>
    <w:rsid w:val="009604E2"/>
    <w:rsid w:val="0096616A"/>
    <w:rsid w:val="00967C6E"/>
    <w:rsid w:val="00971DA1"/>
    <w:rsid w:val="00972F47"/>
    <w:rsid w:val="00980746"/>
    <w:rsid w:val="00981290"/>
    <w:rsid w:val="00981542"/>
    <w:rsid w:val="00981BCA"/>
    <w:rsid w:val="00981CCE"/>
    <w:rsid w:val="00982F2B"/>
    <w:rsid w:val="0098759B"/>
    <w:rsid w:val="009A3D19"/>
    <w:rsid w:val="009A45FD"/>
    <w:rsid w:val="009A4C87"/>
    <w:rsid w:val="009A6042"/>
    <w:rsid w:val="009B20CD"/>
    <w:rsid w:val="009B232D"/>
    <w:rsid w:val="009B5352"/>
    <w:rsid w:val="009B5BC9"/>
    <w:rsid w:val="009C1A1A"/>
    <w:rsid w:val="009C29A7"/>
    <w:rsid w:val="009C424C"/>
    <w:rsid w:val="009C511F"/>
    <w:rsid w:val="009C7466"/>
    <w:rsid w:val="009D1457"/>
    <w:rsid w:val="009D2BE3"/>
    <w:rsid w:val="009D2D67"/>
    <w:rsid w:val="009D2FAC"/>
    <w:rsid w:val="009D46DD"/>
    <w:rsid w:val="009D4C8A"/>
    <w:rsid w:val="009D7A03"/>
    <w:rsid w:val="009E14FE"/>
    <w:rsid w:val="009E237D"/>
    <w:rsid w:val="009E6003"/>
    <w:rsid w:val="009E6136"/>
    <w:rsid w:val="009F24A8"/>
    <w:rsid w:val="009F6951"/>
    <w:rsid w:val="009F73C1"/>
    <w:rsid w:val="009F74D3"/>
    <w:rsid w:val="00A02C75"/>
    <w:rsid w:val="00A05C0F"/>
    <w:rsid w:val="00A1333B"/>
    <w:rsid w:val="00A13974"/>
    <w:rsid w:val="00A166B9"/>
    <w:rsid w:val="00A168D3"/>
    <w:rsid w:val="00A252C8"/>
    <w:rsid w:val="00A26D20"/>
    <w:rsid w:val="00A31059"/>
    <w:rsid w:val="00A44022"/>
    <w:rsid w:val="00A448BB"/>
    <w:rsid w:val="00A516F6"/>
    <w:rsid w:val="00A53859"/>
    <w:rsid w:val="00A57F73"/>
    <w:rsid w:val="00A60C46"/>
    <w:rsid w:val="00A67301"/>
    <w:rsid w:val="00A6737C"/>
    <w:rsid w:val="00A73773"/>
    <w:rsid w:val="00A73B54"/>
    <w:rsid w:val="00A759D5"/>
    <w:rsid w:val="00A7676E"/>
    <w:rsid w:val="00A81DBE"/>
    <w:rsid w:val="00A8560E"/>
    <w:rsid w:val="00A85834"/>
    <w:rsid w:val="00A90020"/>
    <w:rsid w:val="00A90975"/>
    <w:rsid w:val="00A937BC"/>
    <w:rsid w:val="00A94B33"/>
    <w:rsid w:val="00A96B9B"/>
    <w:rsid w:val="00AA1913"/>
    <w:rsid w:val="00AA4AAB"/>
    <w:rsid w:val="00AB1A02"/>
    <w:rsid w:val="00AB5444"/>
    <w:rsid w:val="00AB5900"/>
    <w:rsid w:val="00AB71FD"/>
    <w:rsid w:val="00AC0A65"/>
    <w:rsid w:val="00AC2F43"/>
    <w:rsid w:val="00AC48B6"/>
    <w:rsid w:val="00AC54FD"/>
    <w:rsid w:val="00AC5803"/>
    <w:rsid w:val="00AC642D"/>
    <w:rsid w:val="00AC7901"/>
    <w:rsid w:val="00AD0A17"/>
    <w:rsid w:val="00AD0EF8"/>
    <w:rsid w:val="00AD732E"/>
    <w:rsid w:val="00AE20A4"/>
    <w:rsid w:val="00AE20DE"/>
    <w:rsid w:val="00AE3B32"/>
    <w:rsid w:val="00AE45A5"/>
    <w:rsid w:val="00AE6354"/>
    <w:rsid w:val="00AF0E9F"/>
    <w:rsid w:val="00AF4431"/>
    <w:rsid w:val="00AF5597"/>
    <w:rsid w:val="00AF6D35"/>
    <w:rsid w:val="00B00783"/>
    <w:rsid w:val="00B01636"/>
    <w:rsid w:val="00B121C4"/>
    <w:rsid w:val="00B13EBC"/>
    <w:rsid w:val="00B16C5F"/>
    <w:rsid w:val="00B16D8A"/>
    <w:rsid w:val="00B17C67"/>
    <w:rsid w:val="00B2061A"/>
    <w:rsid w:val="00B24CA3"/>
    <w:rsid w:val="00B2526D"/>
    <w:rsid w:val="00B30679"/>
    <w:rsid w:val="00B309C1"/>
    <w:rsid w:val="00B32CB8"/>
    <w:rsid w:val="00B33752"/>
    <w:rsid w:val="00B34CB6"/>
    <w:rsid w:val="00B35718"/>
    <w:rsid w:val="00B35999"/>
    <w:rsid w:val="00B42E69"/>
    <w:rsid w:val="00B50C2A"/>
    <w:rsid w:val="00B52998"/>
    <w:rsid w:val="00B53CE6"/>
    <w:rsid w:val="00B55F65"/>
    <w:rsid w:val="00B61F18"/>
    <w:rsid w:val="00B705E2"/>
    <w:rsid w:val="00B713B1"/>
    <w:rsid w:val="00B71519"/>
    <w:rsid w:val="00B71AE2"/>
    <w:rsid w:val="00B7554C"/>
    <w:rsid w:val="00B76935"/>
    <w:rsid w:val="00B7714E"/>
    <w:rsid w:val="00B84E44"/>
    <w:rsid w:val="00B86EA0"/>
    <w:rsid w:val="00B9117B"/>
    <w:rsid w:val="00B93E6D"/>
    <w:rsid w:val="00B96186"/>
    <w:rsid w:val="00B9640B"/>
    <w:rsid w:val="00B97049"/>
    <w:rsid w:val="00B976F4"/>
    <w:rsid w:val="00B977F6"/>
    <w:rsid w:val="00B97FAE"/>
    <w:rsid w:val="00BA078A"/>
    <w:rsid w:val="00BA4AC7"/>
    <w:rsid w:val="00BA6163"/>
    <w:rsid w:val="00BA6D46"/>
    <w:rsid w:val="00BB161E"/>
    <w:rsid w:val="00BB199C"/>
    <w:rsid w:val="00BB4B5E"/>
    <w:rsid w:val="00BB7DE5"/>
    <w:rsid w:val="00BC0DC4"/>
    <w:rsid w:val="00BC4DE7"/>
    <w:rsid w:val="00BD007C"/>
    <w:rsid w:val="00BD2E38"/>
    <w:rsid w:val="00BD579A"/>
    <w:rsid w:val="00BE0B82"/>
    <w:rsid w:val="00BE2746"/>
    <w:rsid w:val="00BE57B8"/>
    <w:rsid w:val="00BE79EA"/>
    <w:rsid w:val="00BF3D96"/>
    <w:rsid w:val="00BF75A8"/>
    <w:rsid w:val="00C01C97"/>
    <w:rsid w:val="00C127D4"/>
    <w:rsid w:val="00C13A3E"/>
    <w:rsid w:val="00C17F1E"/>
    <w:rsid w:val="00C212CC"/>
    <w:rsid w:val="00C21F0D"/>
    <w:rsid w:val="00C26198"/>
    <w:rsid w:val="00C31308"/>
    <w:rsid w:val="00C32E1D"/>
    <w:rsid w:val="00C341FA"/>
    <w:rsid w:val="00C34615"/>
    <w:rsid w:val="00C34A00"/>
    <w:rsid w:val="00C34E79"/>
    <w:rsid w:val="00C371E1"/>
    <w:rsid w:val="00C373E2"/>
    <w:rsid w:val="00C43C57"/>
    <w:rsid w:val="00C4462C"/>
    <w:rsid w:val="00C45601"/>
    <w:rsid w:val="00C46494"/>
    <w:rsid w:val="00C470E4"/>
    <w:rsid w:val="00C50F32"/>
    <w:rsid w:val="00C52463"/>
    <w:rsid w:val="00C56642"/>
    <w:rsid w:val="00C57B00"/>
    <w:rsid w:val="00C63BB2"/>
    <w:rsid w:val="00C7024B"/>
    <w:rsid w:val="00C706CC"/>
    <w:rsid w:val="00C80221"/>
    <w:rsid w:val="00C803F2"/>
    <w:rsid w:val="00C83DBD"/>
    <w:rsid w:val="00C84B61"/>
    <w:rsid w:val="00C85FD1"/>
    <w:rsid w:val="00C917E5"/>
    <w:rsid w:val="00C91AC1"/>
    <w:rsid w:val="00C95166"/>
    <w:rsid w:val="00C95D07"/>
    <w:rsid w:val="00CA3509"/>
    <w:rsid w:val="00CA4BDF"/>
    <w:rsid w:val="00CA782E"/>
    <w:rsid w:val="00CB18AA"/>
    <w:rsid w:val="00CB26BB"/>
    <w:rsid w:val="00CB7FC7"/>
    <w:rsid w:val="00CC4035"/>
    <w:rsid w:val="00CC5724"/>
    <w:rsid w:val="00CC7B27"/>
    <w:rsid w:val="00CD11EF"/>
    <w:rsid w:val="00CD1210"/>
    <w:rsid w:val="00CD55B0"/>
    <w:rsid w:val="00CD5916"/>
    <w:rsid w:val="00CD7E92"/>
    <w:rsid w:val="00CE0927"/>
    <w:rsid w:val="00CE1D71"/>
    <w:rsid w:val="00CE3281"/>
    <w:rsid w:val="00CE371D"/>
    <w:rsid w:val="00CE3B16"/>
    <w:rsid w:val="00CE5D99"/>
    <w:rsid w:val="00CE7304"/>
    <w:rsid w:val="00CF064C"/>
    <w:rsid w:val="00CF21F3"/>
    <w:rsid w:val="00CF4D97"/>
    <w:rsid w:val="00CF768B"/>
    <w:rsid w:val="00D1334E"/>
    <w:rsid w:val="00D20063"/>
    <w:rsid w:val="00D2761E"/>
    <w:rsid w:val="00D3385C"/>
    <w:rsid w:val="00D35869"/>
    <w:rsid w:val="00D410BF"/>
    <w:rsid w:val="00D43F46"/>
    <w:rsid w:val="00D445D1"/>
    <w:rsid w:val="00D51DB5"/>
    <w:rsid w:val="00D55C75"/>
    <w:rsid w:val="00D60CD8"/>
    <w:rsid w:val="00D6217B"/>
    <w:rsid w:val="00D6231C"/>
    <w:rsid w:val="00D67E77"/>
    <w:rsid w:val="00D72E0A"/>
    <w:rsid w:val="00D7436C"/>
    <w:rsid w:val="00D841A4"/>
    <w:rsid w:val="00D8530A"/>
    <w:rsid w:val="00D8547D"/>
    <w:rsid w:val="00D908DC"/>
    <w:rsid w:val="00DA17DF"/>
    <w:rsid w:val="00DA3BDE"/>
    <w:rsid w:val="00DA3CC7"/>
    <w:rsid w:val="00DA3FFD"/>
    <w:rsid w:val="00DA60A8"/>
    <w:rsid w:val="00DA6468"/>
    <w:rsid w:val="00DA65ED"/>
    <w:rsid w:val="00DB169A"/>
    <w:rsid w:val="00DB2F01"/>
    <w:rsid w:val="00DB3299"/>
    <w:rsid w:val="00DB3710"/>
    <w:rsid w:val="00DB459A"/>
    <w:rsid w:val="00DB4DA4"/>
    <w:rsid w:val="00DB7DE4"/>
    <w:rsid w:val="00DC1CE7"/>
    <w:rsid w:val="00DC3067"/>
    <w:rsid w:val="00DC46A2"/>
    <w:rsid w:val="00DC4FB5"/>
    <w:rsid w:val="00DC74F8"/>
    <w:rsid w:val="00DD1FAF"/>
    <w:rsid w:val="00DD6935"/>
    <w:rsid w:val="00DE3633"/>
    <w:rsid w:val="00DE3C58"/>
    <w:rsid w:val="00DE50E8"/>
    <w:rsid w:val="00DE69F9"/>
    <w:rsid w:val="00DE6D52"/>
    <w:rsid w:val="00DF071E"/>
    <w:rsid w:val="00DF15CC"/>
    <w:rsid w:val="00DF1C38"/>
    <w:rsid w:val="00DF1E92"/>
    <w:rsid w:val="00DF2A92"/>
    <w:rsid w:val="00DF4109"/>
    <w:rsid w:val="00DF42EE"/>
    <w:rsid w:val="00E005DA"/>
    <w:rsid w:val="00E04A72"/>
    <w:rsid w:val="00E051D3"/>
    <w:rsid w:val="00E0579F"/>
    <w:rsid w:val="00E05951"/>
    <w:rsid w:val="00E0667F"/>
    <w:rsid w:val="00E15A2A"/>
    <w:rsid w:val="00E16084"/>
    <w:rsid w:val="00E16879"/>
    <w:rsid w:val="00E16A40"/>
    <w:rsid w:val="00E208A9"/>
    <w:rsid w:val="00E23046"/>
    <w:rsid w:val="00E33025"/>
    <w:rsid w:val="00E337FD"/>
    <w:rsid w:val="00E3457D"/>
    <w:rsid w:val="00E36CFE"/>
    <w:rsid w:val="00E36E3B"/>
    <w:rsid w:val="00E45AF8"/>
    <w:rsid w:val="00E45FE5"/>
    <w:rsid w:val="00E500FE"/>
    <w:rsid w:val="00E51AFC"/>
    <w:rsid w:val="00E52D1D"/>
    <w:rsid w:val="00E53672"/>
    <w:rsid w:val="00E60DE1"/>
    <w:rsid w:val="00E61ED5"/>
    <w:rsid w:val="00E63E8E"/>
    <w:rsid w:val="00E676CB"/>
    <w:rsid w:val="00E67E33"/>
    <w:rsid w:val="00E72D21"/>
    <w:rsid w:val="00E73AE3"/>
    <w:rsid w:val="00E76298"/>
    <w:rsid w:val="00E813C6"/>
    <w:rsid w:val="00E8434E"/>
    <w:rsid w:val="00E84A5A"/>
    <w:rsid w:val="00E8557C"/>
    <w:rsid w:val="00E86458"/>
    <w:rsid w:val="00E86539"/>
    <w:rsid w:val="00E95C48"/>
    <w:rsid w:val="00EA0A51"/>
    <w:rsid w:val="00EA250E"/>
    <w:rsid w:val="00EA4223"/>
    <w:rsid w:val="00EA5586"/>
    <w:rsid w:val="00EB34F2"/>
    <w:rsid w:val="00EB5D4F"/>
    <w:rsid w:val="00EB63DE"/>
    <w:rsid w:val="00EC1363"/>
    <w:rsid w:val="00EC2E8C"/>
    <w:rsid w:val="00EC30C2"/>
    <w:rsid w:val="00EC5071"/>
    <w:rsid w:val="00ED0AEA"/>
    <w:rsid w:val="00ED3613"/>
    <w:rsid w:val="00ED4E4F"/>
    <w:rsid w:val="00ED54AE"/>
    <w:rsid w:val="00ED6387"/>
    <w:rsid w:val="00ED6975"/>
    <w:rsid w:val="00ED7912"/>
    <w:rsid w:val="00EE1C05"/>
    <w:rsid w:val="00EE3B8F"/>
    <w:rsid w:val="00EF6144"/>
    <w:rsid w:val="00EF66F8"/>
    <w:rsid w:val="00EF7F33"/>
    <w:rsid w:val="00F07C5D"/>
    <w:rsid w:val="00F10006"/>
    <w:rsid w:val="00F15097"/>
    <w:rsid w:val="00F17EA3"/>
    <w:rsid w:val="00F214C4"/>
    <w:rsid w:val="00F21FFE"/>
    <w:rsid w:val="00F27E84"/>
    <w:rsid w:val="00F31B5A"/>
    <w:rsid w:val="00F33ACE"/>
    <w:rsid w:val="00F351D0"/>
    <w:rsid w:val="00F40BB4"/>
    <w:rsid w:val="00F426F3"/>
    <w:rsid w:val="00F463B5"/>
    <w:rsid w:val="00F524F2"/>
    <w:rsid w:val="00F5284C"/>
    <w:rsid w:val="00F52943"/>
    <w:rsid w:val="00F53241"/>
    <w:rsid w:val="00F56AF3"/>
    <w:rsid w:val="00F57876"/>
    <w:rsid w:val="00F602D8"/>
    <w:rsid w:val="00F627D9"/>
    <w:rsid w:val="00F63223"/>
    <w:rsid w:val="00F648B2"/>
    <w:rsid w:val="00F64F06"/>
    <w:rsid w:val="00F662C7"/>
    <w:rsid w:val="00F735EF"/>
    <w:rsid w:val="00F7370F"/>
    <w:rsid w:val="00F766C9"/>
    <w:rsid w:val="00F835A3"/>
    <w:rsid w:val="00F83CA9"/>
    <w:rsid w:val="00F85985"/>
    <w:rsid w:val="00F85A9A"/>
    <w:rsid w:val="00F85DD5"/>
    <w:rsid w:val="00F867A1"/>
    <w:rsid w:val="00F87FC0"/>
    <w:rsid w:val="00F900B8"/>
    <w:rsid w:val="00FA1A01"/>
    <w:rsid w:val="00FA398B"/>
    <w:rsid w:val="00FA6031"/>
    <w:rsid w:val="00FB08F0"/>
    <w:rsid w:val="00FB0A43"/>
    <w:rsid w:val="00FB19D0"/>
    <w:rsid w:val="00FB52AF"/>
    <w:rsid w:val="00FB6276"/>
    <w:rsid w:val="00FB74BA"/>
    <w:rsid w:val="00FC259C"/>
    <w:rsid w:val="00FD0A50"/>
    <w:rsid w:val="00FD1CC5"/>
    <w:rsid w:val="00FF7358"/>
    <w:rsid w:val="00FF7590"/>
    <w:rsid w:val="01059746"/>
    <w:rsid w:val="0125F9DB"/>
    <w:rsid w:val="01347EF7"/>
    <w:rsid w:val="014990C0"/>
    <w:rsid w:val="014C3CD9"/>
    <w:rsid w:val="015AC2E8"/>
    <w:rsid w:val="015C1108"/>
    <w:rsid w:val="01696A8A"/>
    <w:rsid w:val="018834AF"/>
    <w:rsid w:val="01918713"/>
    <w:rsid w:val="01B7CA44"/>
    <w:rsid w:val="01C7A33A"/>
    <w:rsid w:val="01E007C5"/>
    <w:rsid w:val="0203B420"/>
    <w:rsid w:val="0203E6EF"/>
    <w:rsid w:val="0232E463"/>
    <w:rsid w:val="026263AF"/>
    <w:rsid w:val="0284E4F0"/>
    <w:rsid w:val="028B89A1"/>
    <w:rsid w:val="02E5E1A5"/>
    <w:rsid w:val="02FC07B4"/>
    <w:rsid w:val="033CF61A"/>
    <w:rsid w:val="0344D1A8"/>
    <w:rsid w:val="03828F34"/>
    <w:rsid w:val="0397184D"/>
    <w:rsid w:val="03AFEC65"/>
    <w:rsid w:val="03B84885"/>
    <w:rsid w:val="03BF1F36"/>
    <w:rsid w:val="03CDCA57"/>
    <w:rsid w:val="03F828CF"/>
    <w:rsid w:val="0417DAD0"/>
    <w:rsid w:val="0430238B"/>
    <w:rsid w:val="04726460"/>
    <w:rsid w:val="04ABBEEC"/>
    <w:rsid w:val="04AF6366"/>
    <w:rsid w:val="04CE6D7B"/>
    <w:rsid w:val="04DB7308"/>
    <w:rsid w:val="05051EB7"/>
    <w:rsid w:val="051D288C"/>
    <w:rsid w:val="05982BD1"/>
    <w:rsid w:val="059DF319"/>
    <w:rsid w:val="0622E3F8"/>
    <w:rsid w:val="065766BD"/>
    <w:rsid w:val="06F79BAD"/>
    <w:rsid w:val="06F7B52F"/>
    <w:rsid w:val="0701BD2E"/>
    <w:rsid w:val="073580FB"/>
    <w:rsid w:val="078C903F"/>
    <w:rsid w:val="07B099A9"/>
    <w:rsid w:val="07F27104"/>
    <w:rsid w:val="07FA962F"/>
    <w:rsid w:val="08181BD7"/>
    <w:rsid w:val="082BA4C5"/>
    <w:rsid w:val="0831CAC6"/>
    <w:rsid w:val="0846F642"/>
    <w:rsid w:val="0857C437"/>
    <w:rsid w:val="0868AC1D"/>
    <w:rsid w:val="086DEDE3"/>
    <w:rsid w:val="087B3AF2"/>
    <w:rsid w:val="08938590"/>
    <w:rsid w:val="0898629A"/>
    <w:rsid w:val="08E85727"/>
    <w:rsid w:val="08F330B4"/>
    <w:rsid w:val="0905C6FB"/>
    <w:rsid w:val="09061BD7"/>
    <w:rsid w:val="090ACD07"/>
    <w:rsid w:val="0932B13C"/>
    <w:rsid w:val="094A664B"/>
    <w:rsid w:val="095D71FD"/>
    <w:rsid w:val="096B8C7A"/>
    <w:rsid w:val="09882A7C"/>
    <w:rsid w:val="099E5A54"/>
    <w:rsid w:val="09A3FBFF"/>
    <w:rsid w:val="09AFC622"/>
    <w:rsid w:val="09B17A78"/>
    <w:rsid w:val="09B7B054"/>
    <w:rsid w:val="09F88B44"/>
    <w:rsid w:val="0A02BEA8"/>
    <w:rsid w:val="0A102F85"/>
    <w:rsid w:val="0A19EFE7"/>
    <w:rsid w:val="0A1D77E7"/>
    <w:rsid w:val="0A23D605"/>
    <w:rsid w:val="0A26954E"/>
    <w:rsid w:val="0A563A9A"/>
    <w:rsid w:val="0A829E2B"/>
    <w:rsid w:val="0A8C3D9E"/>
    <w:rsid w:val="0AD50C28"/>
    <w:rsid w:val="0B1EE1BA"/>
    <w:rsid w:val="0B5EB0D4"/>
    <w:rsid w:val="0B92421F"/>
    <w:rsid w:val="0BA79021"/>
    <w:rsid w:val="0BE0E661"/>
    <w:rsid w:val="0BE226F4"/>
    <w:rsid w:val="0BF19FF2"/>
    <w:rsid w:val="0C538781"/>
    <w:rsid w:val="0C6AE976"/>
    <w:rsid w:val="0C732C0C"/>
    <w:rsid w:val="0C871889"/>
    <w:rsid w:val="0C9512BF"/>
    <w:rsid w:val="0CB39D76"/>
    <w:rsid w:val="0CC7B939"/>
    <w:rsid w:val="0CD2D553"/>
    <w:rsid w:val="0D26595D"/>
    <w:rsid w:val="0D2F1E8F"/>
    <w:rsid w:val="0D55D4FC"/>
    <w:rsid w:val="0D66F6B3"/>
    <w:rsid w:val="0D9BC80A"/>
    <w:rsid w:val="0DA382BF"/>
    <w:rsid w:val="0DD198C3"/>
    <w:rsid w:val="0DD51757"/>
    <w:rsid w:val="0DDD7C5F"/>
    <w:rsid w:val="0DFF31F3"/>
    <w:rsid w:val="0E030D1E"/>
    <w:rsid w:val="0E295A84"/>
    <w:rsid w:val="0E33EBA5"/>
    <w:rsid w:val="0E35DDAC"/>
    <w:rsid w:val="0E52E6F1"/>
    <w:rsid w:val="0E61481D"/>
    <w:rsid w:val="0E690708"/>
    <w:rsid w:val="0E841F33"/>
    <w:rsid w:val="0EC53F53"/>
    <w:rsid w:val="0ECD219D"/>
    <w:rsid w:val="0ECE16C0"/>
    <w:rsid w:val="0ED7B43B"/>
    <w:rsid w:val="0EF36396"/>
    <w:rsid w:val="0F02C714"/>
    <w:rsid w:val="0F641F0E"/>
    <w:rsid w:val="0FA1167F"/>
    <w:rsid w:val="0FBF3750"/>
    <w:rsid w:val="0FD1AE0D"/>
    <w:rsid w:val="0FEB4A44"/>
    <w:rsid w:val="0FF09B08"/>
    <w:rsid w:val="102D21C6"/>
    <w:rsid w:val="106F7C66"/>
    <w:rsid w:val="10A186B0"/>
    <w:rsid w:val="10AE4698"/>
    <w:rsid w:val="10B40814"/>
    <w:rsid w:val="10C1E4B8"/>
    <w:rsid w:val="111921AB"/>
    <w:rsid w:val="1120CAFC"/>
    <w:rsid w:val="113813DD"/>
    <w:rsid w:val="11767452"/>
    <w:rsid w:val="117B755D"/>
    <w:rsid w:val="1182D536"/>
    <w:rsid w:val="11D99FF7"/>
    <w:rsid w:val="121214EE"/>
    <w:rsid w:val="121E4F2B"/>
    <w:rsid w:val="1258D452"/>
    <w:rsid w:val="12765C6A"/>
    <w:rsid w:val="12B5B649"/>
    <w:rsid w:val="12C139F5"/>
    <w:rsid w:val="12CA83BA"/>
    <w:rsid w:val="12D89763"/>
    <w:rsid w:val="12DA8BE0"/>
    <w:rsid w:val="12FA999C"/>
    <w:rsid w:val="1316622A"/>
    <w:rsid w:val="1327B6F0"/>
    <w:rsid w:val="132885F0"/>
    <w:rsid w:val="135DE297"/>
    <w:rsid w:val="137F7220"/>
    <w:rsid w:val="13AD38F0"/>
    <w:rsid w:val="13BACFDD"/>
    <w:rsid w:val="13FD6F5E"/>
    <w:rsid w:val="1412A33D"/>
    <w:rsid w:val="141CF625"/>
    <w:rsid w:val="146768FB"/>
    <w:rsid w:val="14765C41"/>
    <w:rsid w:val="148E4469"/>
    <w:rsid w:val="148FD594"/>
    <w:rsid w:val="14A08420"/>
    <w:rsid w:val="14CF4918"/>
    <w:rsid w:val="14D0CD41"/>
    <w:rsid w:val="14D905FC"/>
    <w:rsid w:val="14E75854"/>
    <w:rsid w:val="14EB533E"/>
    <w:rsid w:val="1507A3EE"/>
    <w:rsid w:val="1551D719"/>
    <w:rsid w:val="155E3702"/>
    <w:rsid w:val="1592E069"/>
    <w:rsid w:val="15B347C9"/>
    <w:rsid w:val="160FA0AD"/>
    <w:rsid w:val="1651E0A8"/>
    <w:rsid w:val="165418AD"/>
    <w:rsid w:val="165CE1D3"/>
    <w:rsid w:val="168C0C84"/>
    <w:rsid w:val="16BAE106"/>
    <w:rsid w:val="16E5D49A"/>
    <w:rsid w:val="16F6AF28"/>
    <w:rsid w:val="1714D8A0"/>
    <w:rsid w:val="1719E4A0"/>
    <w:rsid w:val="173816C4"/>
    <w:rsid w:val="17519849"/>
    <w:rsid w:val="175496E7"/>
    <w:rsid w:val="177DDF3B"/>
    <w:rsid w:val="177FB4B4"/>
    <w:rsid w:val="17A84A7B"/>
    <w:rsid w:val="17AAD9C7"/>
    <w:rsid w:val="17AC1ABE"/>
    <w:rsid w:val="17B65267"/>
    <w:rsid w:val="17C53A6C"/>
    <w:rsid w:val="17C7EF24"/>
    <w:rsid w:val="17D97CE7"/>
    <w:rsid w:val="17DCBFF2"/>
    <w:rsid w:val="17E85A0D"/>
    <w:rsid w:val="181FDEBC"/>
    <w:rsid w:val="183704BB"/>
    <w:rsid w:val="1839BAE6"/>
    <w:rsid w:val="184B30FE"/>
    <w:rsid w:val="1866FC3B"/>
    <w:rsid w:val="186AB347"/>
    <w:rsid w:val="187DC31C"/>
    <w:rsid w:val="18D098D3"/>
    <w:rsid w:val="18DCAD64"/>
    <w:rsid w:val="18F082A7"/>
    <w:rsid w:val="190DA97A"/>
    <w:rsid w:val="191BE88E"/>
    <w:rsid w:val="193AF154"/>
    <w:rsid w:val="1946A9F7"/>
    <w:rsid w:val="19610ACD"/>
    <w:rsid w:val="196D052F"/>
    <w:rsid w:val="197A1987"/>
    <w:rsid w:val="19ACA56E"/>
    <w:rsid w:val="19B45A7E"/>
    <w:rsid w:val="19B860FD"/>
    <w:rsid w:val="19C3991C"/>
    <w:rsid w:val="19CB1A67"/>
    <w:rsid w:val="1A27734B"/>
    <w:rsid w:val="1A365F29"/>
    <w:rsid w:val="1A6EC05A"/>
    <w:rsid w:val="1A790069"/>
    <w:rsid w:val="1A79B39A"/>
    <w:rsid w:val="1A81E4C1"/>
    <w:rsid w:val="1A8B330D"/>
    <w:rsid w:val="1AD579AC"/>
    <w:rsid w:val="1ADE9BB4"/>
    <w:rsid w:val="1AE2BDE2"/>
    <w:rsid w:val="1AE82A3E"/>
    <w:rsid w:val="1AEA9BCD"/>
    <w:rsid w:val="1AED9895"/>
    <w:rsid w:val="1AFCDB2E"/>
    <w:rsid w:val="1B091AB0"/>
    <w:rsid w:val="1B4302C8"/>
    <w:rsid w:val="1B79F945"/>
    <w:rsid w:val="1BBAD35F"/>
    <w:rsid w:val="1BC5B330"/>
    <w:rsid w:val="1BEBB3A1"/>
    <w:rsid w:val="1C029556"/>
    <w:rsid w:val="1C032215"/>
    <w:rsid w:val="1C05A26E"/>
    <w:rsid w:val="1C14660D"/>
    <w:rsid w:val="1C2C8149"/>
    <w:rsid w:val="1C354465"/>
    <w:rsid w:val="1C3E0939"/>
    <w:rsid w:val="1C3E6563"/>
    <w:rsid w:val="1C46B973"/>
    <w:rsid w:val="1C4B921D"/>
    <w:rsid w:val="1C743210"/>
    <w:rsid w:val="1C7E6BD8"/>
    <w:rsid w:val="1C915355"/>
    <w:rsid w:val="1C91AD64"/>
    <w:rsid w:val="1CAECBE5"/>
    <w:rsid w:val="1CD18366"/>
    <w:rsid w:val="1CE22CF6"/>
    <w:rsid w:val="1CF27C71"/>
    <w:rsid w:val="1D093983"/>
    <w:rsid w:val="1D0D2C09"/>
    <w:rsid w:val="1D20C97C"/>
    <w:rsid w:val="1D2F2133"/>
    <w:rsid w:val="1D3C690C"/>
    <w:rsid w:val="1D5735F2"/>
    <w:rsid w:val="1D5E1EDD"/>
    <w:rsid w:val="1D76FA3D"/>
    <w:rsid w:val="1D7B5BF8"/>
    <w:rsid w:val="1D80BC7A"/>
    <w:rsid w:val="1D89D448"/>
    <w:rsid w:val="1D8E0566"/>
    <w:rsid w:val="1DA1FF15"/>
    <w:rsid w:val="1DBA70D2"/>
    <w:rsid w:val="1E0F7B5F"/>
    <w:rsid w:val="1E1E2F99"/>
    <w:rsid w:val="1E2D23B6"/>
    <w:rsid w:val="1E51753F"/>
    <w:rsid w:val="1E63B814"/>
    <w:rsid w:val="1E6DBD2A"/>
    <w:rsid w:val="1E707257"/>
    <w:rsid w:val="1E72DBFC"/>
    <w:rsid w:val="1E81D2F8"/>
    <w:rsid w:val="1E959BC6"/>
    <w:rsid w:val="1EB7A1D9"/>
    <w:rsid w:val="1EF84BC1"/>
    <w:rsid w:val="1EF97170"/>
    <w:rsid w:val="1F30CB95"/>
    <w:rsid w:val="1F3FC469"/>
    <w:rsid w:val="1F4019AC"/>
    <w:rsid w:val="1F44C47A"/>
    <w:rsid w:val="1F641F8F"/>
    <w:rsid w:val="1F7331D3"/>
    <w:rsid w:val="1FA9156C"/>
    <w:rsid w:val="20092428"/>
    <w:rsid w:val="20415B3E"/>
    <w:rsid w:val="206525A3"/>
    <w:rsid w:val="20855A11"/>
    <w:rsid w:val="20A65D09"/>
    <w:rsid w:val="20C5F72D"/>
    <w:rsid w:val="20D327BB"/>
    <w:rsid w:val="20FEC37C"/>
    <w:rsid w:val="210B645D"/>
    <w:rsid w:val="210EAF58"/>
    <w:rsid w:val="2131B752"/>
    <w:rsid w:val="213E80EE"/>
    <w:rsid w:val="214F5520"/>
    <w:rsid w:val="2155D05B"/>
    <w:rsid w:val="217D73B8"/>
    <w:rsid w:val="21BAB2B3"/>
    <w:rsid w:val="21C1DB49"/>
    <w:rsid w:val="21D4340E"/>
    <w:rsid w:val="221D4515"/>
    <w:rsid w:val="2232BDF6"/>
    <w:rsid w:val="229F3714"/>
    <w:rsid w:val="22CB5EEC"/>
    <w:rsid w:val="22F1A0BC"/>
    <w:rsid w:val="22FFD666"/>
    <w:rsid w:val="2300D17C"/>
    <w:rsid w:val="2303CAF9"/>
    <w:rsid w:val="232B2636"/>
    <w:rsid w:val="233A0180"/>
    <w:rsid w:val="2340831F"/>
    <w:rsid w:val="234096D5"/>
    <w:rsid w:val="2341B3BD"/>
    <w:rsid w:val="234231C9"/>
    <w:rsid w:val="235F9AA2"/>
    <w:rsid w:val="239B6FAA"/>
    <w:rsid w:val="23A3ACBA"/>
    <w:rsid w:val="23C0A86D"/>
    <w:rsid w:val="23DA4CD4"/>
    <w:rsid w:val="23EA8381"/>
    <w:rsid w:val="240FE049"/>
    <w:rsid w:val="242A67D7"/>
    <w:rsid w:val="2439ADB4"/>
    <w:rsid w:val="2446501A"/>
    <w:rsid w:val="2497AF6F"/>
    <w:rsid w:val="24A18C03"/>
    <w:rsid w:val="24B85680"/>
    <w:rsid w:val="24DC954B"/>
    <w:rsid w:val="24EC887D"/>
    <w:rsid w:val="2504B193"/>
    <w:rsid w:val="253105EA"/>
    <w:rsid w:val="25773D64"/>
    <w:rsid w:val="2589B771"/>
    <w:rsid w:val="25BA0096"/>
    <w:rsid w:val="25C22F09"/>
    <w:rsid w:val="25D6D7D6"/>
    <w:rsid w:val="25E19273"/>
    <w:rsid w:val="26346F98"/>
    <w:rsid w:val="26DA0E6F"/>
    <w:rsid w:val="27080AF4"/>
    <w:rsid w:val="2717ACEE"/>
    <w:rsid w:val="2748C233"/>
    <w:rsid w:val="276F33F0"/>
    <w:rsid w:val="277094D2"/>
    <w:rsid w:val="2772A837"/>
    <w:rsid w:val="277F0E01"/>
    <w:rsid w:val="278DDA29"/>
    <w:rsid w:val="27B60A07"/>
    <w:rsid w:val="27B63786"/>
    <w:rsid w:val="27F392B8"/>
    <w:rsid w:val="285C3AA9"/>
    <w:rsid w:val="2870DE0D"/>
    <w:rsid w:val="28736583"/>
    <w:rsid w:val="28C57E34"/>
    <w:rsid w:val="28E03006"/>
    <w:rsid w:val="28ECB1F0"/>
    <w:rsid w:val="28F9CFCB"/>
    <w:rsid w:val="291FB4C1"/>
    <w:rsid w:val="2928BF3A"/>
    <w:rsid w:val="292DD5A1"/>
    <w:rsid w:val="2937CE8D"/>
    <w:rsid w:val="29396394"/>
    <w:rsid w:val="293FD15C"/>
    <w:rsid w:val="29528CCB"/>
    <w:rsid w:val="2964FF55"/>
    <w:rsid w:val="29739B65"/>
    <w:rsid w:val="2981228B"/>
    <w:rsid w:val="29CCE7C3"/>
    <w:rsid w:val="29E389D2"/>
    <w:rsid w:val="29EF2192"/>
    <w:rsid w:val="29F23AF8"/>
    <w:rsid w:val="2A0EC38E"/>
    <w:rsid w:val="2A11AF31"/>
    <w:rsid w:val="2A14E132"/>
    <w:rsid w:val="2A2A4C02"/>
    <w:rsid w:val="2A8D7DAB"/>
    <w:rsid w:val="2AD7E43E"/>
    <w:rsid w:val="2AF38AFC"/>
    <w:rsid w:val="2AF5FE3F"/>
    <w:rsid w:val="2B01D440"/>
    <w:rsid w:val="2B1DD0D5"/>
    <w:rsid w:val="2B31807D"/>
    <w:rsid w:val="2B4F2F39"/>
    <w:rsid w:val="2B6C6B33"/>
    <w:rsid w:val="2B728019"/>
    <w:rsid w:val="2B7D4F4F"/>
    <w:rsid w:val="2B8BD961"/>
    <w:rsid w:val="2B904F9E"/>
    <w:rsid w:val="2BA9DA3E"/>
    <w:rsid w:val="2BAD7F92"/>
    <w:rsid w:val="2BBA18F6"/>
    <w:rsid w:val="2BC62805"/>
    <w:rsid w:val="2BCA5002"/>
    <w:rsid w:val="2BD21B53"/>
    <w:rsid w:val="2BF2A857"/>
    <w:rsid w:val="2C20B24E"/>
    <w:rsid w:val="2C4F12ED"/>
    <w:rsid w:val="2C6F70BF"/>
    <w:rsid w:val="2C77D0D8"/>
    <w:rsid w:val="2C789C84"/>
    <w:rsid w:val="2C82EAF8"/>
    <w:rsid w:val="2C8D4144"/>
    <w:rsid w:val="2C8F5B5D"/>
    <w:rsid w:val="2CBAF278"/>
    <w:rsid w:val="2CCB17C2"/>
    <w:rsid w:val="2CD21A4E"/>
    <w:rsid w:val="2D64792D"/>
    <w:rsid w:val="2D72D3D8"/>
    <w:rsid w:val="2D986E49"/>
    <w:rsid w:val="2D9F8024"/>
    <w:rsid w:val="2DA14E01"/>
    <w:rsid w:val="2DA914E2"/>
    <w:rsid w:val="2DB38F19"/>
    <w:rsid w:val="2DFAC086"/>
    <w:rsid w:val="2E00F978"/>
    <w:rsid w:val="2E049A60"/>
    <w:rsid w:val="2E1712C6"/>
    <w:rsid w:val="2E24BEE4"/>
    <w:rsid w:val="2E3078B4"/>
    <w:rsid w:val="2E3F7F46"/>
    <w:rsid w:val="2E5C5A37"/>
    <w:rsid w:val="2E77B6BB"/>
    <w:rsid w:val="2E8DBA8B"/>
    <w:rsid w:val="2EAA43E3"/>
    <w:rsid w:val="2EC0BF5B"/>
    <w:rsid w:val="2ECE34B8"/>
    <w:rsid w:val="2ED11AC5"/>
    <w:rsid w:val="2ED876EF"/>
    <w:rsid w:val="2EE0193F"/>
    <w:rsid w:val="2EE424B9"/>
    <w:rsid w:val="2F080741"/>
    <w:rsid w:val="2F350AD8"/>
    <w:rsid w:val="2F4859F1"/>
    <w:rsid w:val="2F56B26B"/>
    <w:rsid w:val="2F58E4E5"/>
    <w:rsid w:val="2F5AF755"/>
    <w:rsid w:val="2F6A7DFA"/>
    <w:rsid w:val="2FAF719A"/>
    <w:rsid w:val="2FC08817"/>
    <w:rsid w:val="2FF25253"/>
    <w:rsid w:val="2FF55E05"/>
    <w:rsid w:val="300D6B0B"/>
    <w:rsid w:val="30367BD2"/>
    <w:rsid w:val="3062DE1B"/>
    <w:rsid w:val="30748255"/>
    <w:rsid w:val="30887CED"/>
    <w:rsid w:val="308CBEA3"/>
    <w:rsid w:val="30AEE94C"/>
    <w:rsid w:val="30BF70D8"/>
    <w:rsid w:val="30C8369D"/>
    <w:rsid w:val="30E3E601"/>
    <w:rsid w:val="312C356E"/>
    <w:rsid w:val="31AD4DA3"/>
    <w:rsid w:val="31BAA54C"/>
    <w:rsid w:val="31DAA187"/>
    <w:rsid w:val="31E1E4A5"/>
    <w:rsid w:val="32132F86"/>
    <w:rsid w:val="323456FC"/>
    <w:rsid w:val="325AEFDD"/>
    <w:rsid w:val="3291E76F"/>
    <w:rsid w:val="3295B2E9"/>
    <w:rsid w:val="32AE4053"/>
    <w:rsid w:val="32FBD13F"/>
    <w:rsid w:val="33415CC3"/>
    <w:rsid w:val="3357D7DD"/>
    <w:rsid w:val="335ED63A"/>
    <w:rsid w:val="33803AAD"/>
    <w:rsid w:val="3381E466"/>
    <w:rsid w:val="3392DF69"/>
    <w:rsid w:val="33939232"/>
    <w:rsid w:val="339AAD11"/>
    <w:rsid w:val="33A44DA4"/>
    <w:rsid w:val="33B539A6"/>
    <w:rsid w:val="33D6228F"/>
    <w:rsid w:val="33E99222"/>
    <w:rsid w:val="341EC138"/>
    <w:rsid w:val="34B635D7"/>
    <w:rsid w:val="34CC7CCD"/>
    <w:rsid w:val="34CF8A20"/>
    <w:rsid w:val="34E151BA"/>
    <w:rsid w:val="34ECDBBC"/>
    <w:rsid w:val="34F649A6"/>
    <w:rsid w:val="34FDBF13"/>
    <w:rsid w:val="353659C9"/>
    <w:rsid w:val="353A3F77"/>
    <w:rsid w:val="353D6D7C"/>
    <w:rsid w:val="3564160E"/>
    <w:rsid w:val="35665811"/>
    <w:rsid w:val="3575FE87"/>
    <w:rsid w:val="358F8CE2"/>
    <w:rsid w:val="35947BD4"/>
    <w:rsid w:val="35D673E2"/>
    <w:rsid w:val="35EDDF6B"/>
    <w:rsid w:val="35FA24D4"/>
    <w:rsid w:val="360416B9"/>
    <w:rsid w:val="360D01DF"/>
    <w:rsid w:val="36381A03"/>
    <w:rsid w:val="363D3D3D"/>
    <w:rsid w:val="36570D2B"/>
    <w:rsid w:val="366A2846"/>
    <w:rsid w:val="3679A5A8"/>
    <w:rsid w:val="36B878F7"/>
    <w:rsid w:val="36D2DEDB"/>
    <w:rsid w:val="36DEB563"/>
    <w:rsid w:val="36EB5F84"/>
    <w:rsid w:val="3706C073"/>
    <w:rsid w:val="371435E1"/>
    <w:rsid w:val="372C471C"/>
    <w:rsid w:val="37438380"/>
    <w:rsid w:val="374D6161"/>
    <w:rsid w:val="3775E34B"/>
    <w:rsid w:val="3783B948"/>
    <w:rsid w:val="37B06D05"/>
    <w:rsid w:val="37BE2B9E"/>
    <w:rsid w:val="37E1F7CC"/>
    <w:rsid w:val="37E9AE23"/>
    <w:rsid w:val="38080BBD"/>
    <w:rsid w:val="38161088"/>
    <w:rsid w:val="3832475D"/>
    <w:rsid w:val="38396E5B"/>
    <w:rsid w:val="385B7440"/>
    <w:rsid w:val="387B22D6"/>
    <w:rsid w:val="38876161"/>
    <w:rsid w:val="38B549CD"/>
    <w:rsid w:val="38B8FC3F"/>
    <w:rsid w:val="38D5CF89"/>
    <w:rsid w:val="38DD236F"/>
    <w:rsid w:val="38EB8FA2"/>
    <w:rsid w:val="39055DD0"/>
    <w:rsid w:val="3917B8E9"/>
    <w:rsid w:val="3918A278"/>
    <w:rsid w:val="391F89A9"/>
    <w:rsid w:val="39327105"/>
    <w:rsid w:val="3990B520"/>
    <w:rsid w:val="39A23D53"/>
    <w:rsid w:val="39A31300"/>
    <w:rsid w:val="39C307AD"/>
    <w:rsid w:val="39E8A1ED"/>
    <w:rsid w:val="39ED4A61"/>
    <w:rsid w:val="3A3C6E86"/>
    <w:rsid w:val="3A3F99D4"/>
    <w:rsid w:val="3A428A33"/>
    <w:rsid w:val="3A4B3AEA"/>
    <w:rsid w:val="3A8C85EF"/>
    <w:rsid w:val="3A947C49"/>
    <w:rsid w:val="3AA0C7F5"/>
    <w:rsid w:val="3AA2E225"/>
    <w:rsid w:val="3ABB5A0A"/>
    <w:rsid w:val="3AE11D5C"/>
    <w:rsid w:val="3AF7B2DB"/>
    <w:rsid w:val="3B243C03"/>
    <w:rsid w:val="3B2B92EE"/>
    <w:rsid w:val="3B2F1362"/>
    <w:rsid w:val="3B5636DF"/>
    <w:rsid w:val="3B6A688E"/>
    <w:rsid w:val="3B8C291B"/>
    <w:rsid w:val="3BD35792"/>
    <w:rsid w:val="3C09E1F0"/>
    <w:rsid w:val="3C10B9A7"/>
    <w:rsid w:val="3C406AC9"/>
    <w:rsid w:val="3C5CE162"/>
    <w:rsid w:val="3C802B58"/>
    <w:rsid w:val="3C8FE2CF"/>
    <w:rsid w:val="3C9A8FEF"/>
    <w:rsid w:val="3C9EB067"/>
    <w:rsid w:val="3CBDB92F"/>
    <w:rsid w:val="3CC53ED0"/>
    <w:rsid w:val="3CC60171"/>
    <w:rsid w:val="3CD99B40"/>
    <w:rsid w:val="3CDD3EAE"/>
    <w:rsid w:val="3D6A798A"/>
    <w:rsid w:val="3D94D389"/>
    <w:rsid w:val="3D9E3507"/>
    <w:rsid w:val="3DC9C884"/>
    <w:rsid w:val="3DE0D8C2"/>
    <w:rsid w:val="3DEF6238"/>
    <w:rsid w:val="3DFDB01C"/>
    <w:rsid w:val="3E10DB97"/>
    <w:rsid w:val="3E28963F"/>
    <w:rsid w:val="3E4622D5"/>
    <w:rsid w:val="3E5E09AC"/>
    <w:rsid w:val="3E7CDF72"/>
    <w:rsid w:val="3E97DCD6"/>
    <w:rsid w:val="3ED1FEF3"/>
    <w:rsid w:val="3EF77AE0"/>
    <w:rsid w:val="3F386260"/>
    <w:rsid w:val="3F6FDE3A"/>
    <w:rsid w:val="3F9DF81E"/>
    <w:rsid w:val="3FB443DC"/>
    <w:rsid w:val="3FB765F9"/>
    <w:rsid w:val="3FB7CC1A"/>
    <w:rsid w:val="3FCF75EC"/>
    <w:rsid w:val="3FE59551"/>
    <w:rsid w:val="4016653A"/>
    <w:rsid w:val="4027BF0B"/>
    <w:rsid w:val="402F2FF6"/>
    <w:rsid w:val="4042D1B1"/>
    <w:rsid w:val="40438421"/>
    <w:rsid w:val="4055501F"/>
    <w:rsid w:val="4059CFAF"/>
    <w:rsid w:val="40613F0A"/>
    <w:rsid w:val="406CFD6E"/>
    <w:rsid w:val="4079C121"/>
    <w:rsid w:val="4081373A"/>
    <w:rsid w:val="4088ADE1"/>
    <w:rsid w:val="40A73032"/>
    <w:rsid w:val="40BE9AE4"/>
    <w:rsid w:val="40DE8202"/>
    <w:rsid w:val="40DF1C01"/>
    <w:rsid w:val="40EE2294"/>
    <w:rsid w:val="40F35385"/>
    <w:rsid w:val="40F6B2D0"/>
    <w:rsid w:val="412F2A94"/>
    <w:rsid w:val="4147B06E"/>
    <w:rsid w:val="415257E6"/>
    <w:rsid w:val="4171AF15"/>
    <w:rsid w:val="4177901B"/>
    <w:rsid w:val="41D011E9"/>
    <w:rsid w:val="41DEC031"/>
    <w:rsid w:val="41DF33E9"/>
    <w:rsid w:val="41F6A4D7"/>
    <w:rsid w:val="4207C6D0"/>
    <w:rsid w:val="42080B5C"/>
    <w:rsid w:val="42429916"/>
    <w:rsid w:val="4252684C"/>
    <w:rsid w:val="4252D854"/>
    <w:rsid w:val="427A2AC8"/>
    <w:rsid w:val="427FFB2B"/>
    <w:rsid w:val="42879671"/>
    <w:rsid w:val="429DEC36"/>
    <w:rsid w:val="42B9106C"/>
    <w:rsid w:val="42D2A305"/>
    <w:rsid w:val="42F21FDC"/>
    <w:rsid w:val="432B10B9"/>
    <w:rsid w:val="433BE3E1"/>
    <w:rsid w:val="434C6420"/>
    <w:rsid w:val="438CF0E1"/>
    <w:rsid w:val="438ED263"/>
    <w:rsid w:val="43A6193E"/>
    <w:rsid w:val="43DE6977"/>
    <w:rsid w:val="43EE38AD"/>
    <w:rsid w:val="4416BCC3"/>
    <w:rsid w:val="441B6B6A"/>
    <w:rsid w:val="442A8E3B"/>
    <w:rsid w:val="444F949A"/>
    <w:rsid w:val="446DFF79"/>
    <w:rsid w:val="447D735B"/>
    <w:rsid w:val="4481B66E"/>
    <w:rsid w:val="4489D40B"/>
    <w:rsid w:val="448CDBF2"/>
    <w:rsid w:val="4495D072"/>
    <w:rsid w:val="449F1EBE"/>
    <w:rsid w:val="44B7971E"/>
    <w:rsid w:val="44E20354"/>
    <w:rsid w:val="4511AAA7"/>
    <w:rsid w:val="4531CFFF"/>
    <w:rsid w:val="453796B7"/>
    <w:rsid w:val="453D56A1"/>
    <w:rsid w:val="454BA945"/>
    <w:rsid w:val="459A6995"/>
    <w:rsid w:val="45A0B29C"/>
    <w:rsid w:val="45A5E7C8"/>
    <w:rsid w:val="45C0FCAB"/>
    <w:rsid w:val="45C7C846"/>
    <w:rsid w:val="45CF90A1"/>
    <w:rsid w:val="45D06F4E"/>
    <w:rsid w:val="45EB64FB"/>
    <w:rsid w:val="46508AAC"/>
    <w:rsid w:val="468D0B2C"/>
    <w:rsid w:val="4692ACDC"/>
    <w:rsid w:val="46A4F5D8"/>
    <w:rsid w:val="46A70DDA"/>
    <w:rsid w:val="46CDC893"/>
    <w:rsid w:val="46E01F92"/>
    <w:rsid w:val="4708A4FC"/>
    <w:rsid w:val="473E8A70"/>
    <w:rsid w:val="475F8051"/>
    <w:rsid w:val="47717D26"/>
    <w:rsid w:val="477723D8"/>
    <w:rsid w:val="47B67F10"/>
    <w:rsid w:val="47EAB29D"/>
    <w:rsid w:val="48333441"/>
    <w:rsid w:val="48472F41"/>
    <w:rsid w:val="4879E353"/>
    <w:rsid w:val="489B4AD1"/>
    <w:rsid w:val="48CFEE2F"/>
    <w:rsid w:val="48D78329"/>
    <w:rsid w:val="48EFE5D9"/>
    <w:rsid w:val="48FE798F"/>
    <w:rsid w:val="49082A4D"/>
    <w:rsid w:val="492166DE"/>
    <w:rsid w:val="49759698"/>
    <w:rsid w:val="49B0BCD9"/>
    <w:rsid w:val="49CB8D8F"/>
    <w:rsid w:val="49EB1017"/>
    <w:rsid w:val="4A1F2C7B"/>
    <w:rsid w:val="4A3673A8"/>
    <w:rsid w:val="4A461314"/>
    <w:rsid w:val="4A46D937"/>
    <w:rsid w:val="4A8E078D"/>
    <w:rsid w:val="4A951B5B"/>
    <w:rsid w:val="4AA31373"/>
    <w:rsid w:val="4AB020BA"/>
    <w:rsid w:val="4AB9F4E4"/>
    <w:rsid w:val="4AD02F74"/>
    <w:rsid w:val="4AEE5924"/>
    <w:rsid w:val="4B13259F"/>
    <w:rsid w:val="4B550447"/>
    <w:rsid w:val="4C13F835"/>
    <w:rsid w:val="4C32DD0A"/>
    <w:rsid w:val="4C6F6F6E"/>
    <w:rsid w:val="4C734D5D"/>
    <w:rsid w:val="4C9A24BC"/>
    <w:rsid w:val="4CA3A3DC"/>
    <w:rsid w:val="4CCE3FB5"/>
    <w:rsid w:val="4CCEF8B5"/>
    <w:rsid w:val="4CE85D9B"/>
    <w:rsid w:val="4CF3A190"/>
    <w:rsid w:val="4D226A3B"/>
    <w:rsid w:val="4D523B81"/>
    <w:rsid w:val="4D620FE1"/>
    <w:rsid w:val="4D73DE7B"/>
    <w:rsid w:val="4DD0FFC9"/>
    <w:rsid w:val="4DD12F36"/>
    <w:rsid w:val="4DD5339F"/>
    <w:rsid w:val="4DDAB435"/>
    <w:rsid w:val="4DF162D5"/>
    <w:rsid w:val="4E0B9C0B"/>
    <w:rsid w:val="4E19ACE2"/>
    <w:rsid w:val="4E201ED7"/>
    <w:rsid w:val="4E2E17D0"/>
    <w:rsid w:val="4E318885"/>
    <w:rsid w:val="4E6377DF"/>
    <w:rsid w:val="4E705645"/>
    <w:rsid w:val="4E7A8B1D"/>
    <w:rsid w:val="4E9F7377"/>
    <w:rsid w:val="4EA0E45A"/>
    <w:rsid w:val="4EE0C3E0"/>
    <w:rsid w:val="4EED632D"/>
    <w:rsid w:val="4F0AEABD"/>
    <w:rsid w:val="4F121112"/>
    <w:rsid w:val="4F23F7FC"/>
    <w:rsid w:val="4F2909A4"/>
    <w:rsid w:val="4F38EE4D"/>
    <w:rsid w:val="4F4CD7F5"/>
    <w:rsid w:val="4F501144"/>
    <w:rsid w:val="4F6D3B06"/>
    <w:rsid w:val="4F83E4EA"/>
    <w:rsid w:val="4F924741"/>
    <w:rsid w:val="4FB1BAF9"/>
    <w:rsid w:val="4FBB87EA"/>
    <w:rsid w:val="4FC7E9F7"/>
    <w:rsid w:val="4FD1D64E"/>
    <w:rsid w:val="4FD9903A"/>
    <w:rsid w:val="4FDECE25"/>
    <w:rsid w:val="4FDF3A01"/>
    <w:rsid w:val="4FEEAF13"/>
    <w:rsid w:val="500B0863"/>
    <w:rsid w:val="502AB419"/>
    <w:rsid w:val="502BAE4A"/>
    <w:rsid w:val="503E23CE"/>
    <w:rsid w:val="506267A3"/>
    <w:rsid w:val="50936668"/>
    <w:rsid w:val="50B43A67"/>
    <w:rsid w:val="50BA848D"/>
    <w:rsid w:val="50C4721A"/>
    <w:rsid w:val="50C4F874"/>
    <w:rsid w:val="511699D0"/>
    <w:rsid w:val="515644BA"/>
    <w:rsid w:val="51D9B19E"/>
    <w:rsid w:val="51DE566C"/>
    <w:rsid w:val="51F65C77"/>
    <w:rsid w:val="51F85E82"/>
    <w:rsid w:val="520466BA"/>
    <w:rsid w:val="5240566E"/>
    <w:rsid w:val="5260AA66"/>
    <w:rsid w:val="527EE0EA"/>
    <w:rsid w:val="52855D9E"/>
    <w:rsid w:val="528C66F8"/>
    <w:rsid w:val="52A6F179"/>
    <w:rsid w:val="52CB8056"/>
    <w:rsid w:val="52D49949"/>
    <w:rsid w:val="52E15FF1"/>
    <w:rsid w:val="52EB3DDE"/>
    <w:rsid w:val="5326790B"/>
    <w:rsid w:val="532B90C6"/>
    <w:rsid w:val="5344CACE"/>
    <w:rsid w:val="53598D4B"/>
    <w:rsid w:val="537291A5"/>
    <w:rsid w:val="5399AD12"/>
    <w:rsid w:val="53B000BF"/>
    <w:rsid w:val="53F395DE"/>
    <w:rsid w:val="53FAFD29"/>
    <w:rsid w:val="540C5FF6"/>
    <w:rsid w:val="541BF8BA"/>
    <w:rsid w:val="5464163C"/>
    <w:rsid w:val="5465B864"/>
    <w:rsid w:val="5483A660"/>
    <w:rsid w:val="54A22043"/>
    <w:rsid w:val="54AA9BC5"/>
    <w:rsid w:val="54BD7D19"/>
    <w:rsid w:val="54EBE82C"/>
    <w:rsid w:val="5566D994"/>
    <w:rsid w:val="55984B28"/>
    <w:rsid w:val="55A62A6B"/>
    <w:rsid w:val="55BA314B"/>
    <w:rsid w:val="55BBC813"/>
    <w:rsid w:val="55CE7B19"/>
    <w:rsid w:val="55DF0E60"/>
    <w:rsid w:val="55EAA26B"/>
    <w:rsid w:val="564A092B"/>
    <w:rsid w:val="56523E80"/>
    <w:rsid w:val="568A7E45"/>
    <w:rsid w:val="56945F4D"/>
    <w:rsid w:val="56CB1E49"/>
    <w:rsid w:val="56F11C95"/>
    <w:rsid w:val="571EBA86"/>
    <w:rsid w:val="5731193B"/>
    <w:rsid w:val="574277FC"/>
    <w:rsid w:val="575BBEF5"/>
    <w:rsid w:val="57D54B6C"/>
    <w:rsid w:val="57D76880"/>
    <w:rsid w:val="57E5D98C"/>
    <w:rsid w:val="57FBC13C"/>
    <w:rsid w:val="580291E9"/>
    <w:rsid w:val="580672C5"/>
    <w:rsid w:val="58148AA3"/>
    <w:rsid w:val="581EFF6F"/>
    <w:rsid w:val="58442AAE"/>
    <w:rsid w:val="5853D3E5"/>
    <w:rsid w:val="58717315"/>
    <w:rsid w:val="587266FB"/>
    <w:rsid w:val="58B86E18"/>
    <w:rsid w:val="58C2A4C6"/>
    <w:rsid w:val="58DDCB2D"/>
    <w:rsid w:val="58DFD119"/>
    <w:rsid w:val="5901627E"/>
    <w:rsid w:val="59053B83"/>
    <w:rsid w:val="590D87DD"/>
    <w:rsid w:val="591B3DE8"/>
    <w:rsid w:val="592C39C1"/>
    <w:rsid w:val="593106EF"/>
    <w:rsid w:val="5940CF5F"/>
    <w:rsid w:val="5981A9ED"/>
    <w:rsid w:val="5983067B"/>
    <w:rsid w:val="598F1B86"/>
    <w:rsid w:val="599BADA3"/>
    <w:rsid w:val="59BBCC75"/>
    <w:rsid w:val="59C8CECF"/>
    <w:rsid w:val="59DB3A86"/>
    <w:rsid w:val="59DC1D24"/>
    <w:rsid w:val="5A18A329"/>
    <w:rsid w:val="5A466B8D"/>
    <w:rsid w:val="5A4D8FBF"/>
    <w:rsid w:val="5A4F6CC0"/>
    <w:rsid w:val="5A6BBC4B"/>
    <w:rsid w:val="5A90CCCD"/>
    <w:rsid w:val="5AAB0701"/>
    <w:rsid w:val="5ACB697F"/>
    <w:rsid w:val="5B029C15"/>
    <w:rsid w:val="5B1161C7"/>
    <w:rsid w:val="5B2BFA4C"/>
    <w:rsid w:val="5B8E422D"/>
    <w:rsid w:val="5BB6DA5F"/>
    <w:rsid w:val="5BBA7B1D"/>
    <w:rsid w:val="5BC3BD7A"/>
    <w:rsid w:val="5BC3F9AA"/>
    <w:rsid w:val="5C0DC205"/>
    <w:rsid w:val="5C144350"/>
    <w:rsid w:val="5C1BEAFE"/>
    <w:rsid w:val="5C8E2B23"/>
    <w:rsid w:val="5CAA1833"/>
    <w:rsid w:val="5CB94AAF"/>
    <w:rsid w:val="5CBB66D7"/>
    <w:rsid w:val="5CD6F4B7"/>
    <w:rsid w:val="5CDA8D6F"/>
    <w:rsid w:val="5CE36B3A"/>
    <w:rsid w:val="5D345646"/>
    <w:rsid w:val="5D3E2337"/>
    <w:rsid w:val="5D3F6068"/>
    <w:rsid w:val="5D51E477"/>
    <w:rsid w:val="5D7F7B8C"/>
    <w:rsid w:val="5D870D82"/>
    <w:rsid w:val="5D905F33"/>
    <w:rsid w:val="5D9E781A"/>
    <w:rsid w:val="5DA7D53A"/>
    <w:rsid w:val="5DECC504"/>
    <w:rsid w:val="5DF68B29"/>
    <w:rsid w:val="5DFD1FB6"/>
    <w:rsid w:val="5E085B80"/>
    <w:rsid w:val="5E12C589"/>
    <w:rsid w:val="5E146CC5"/>
    <w:rsid w:val="5E3BE1D0"/>
    <w:rsid w:val="5E4663D9"/>
    <w:rsid w:val="5E48C214"/>
    <w:rsid w:val="5E6E39D1"/>
    <w:rsid w:val="5F07D7B7"/>
    <w:rsid w:val="5F32B443"/>
    <w:rsid w:val="5F54AD07"/>
    <w:rsid w:val="5F7982DF"/>
    <w:rsid w:val="5F88EE76"/>
    <w:rsid w:val="5F9280D0"/>
    <w:rsid w:val="5FA787ED"/>
    <w:rsid w:val="5FD68BA7"/>
    <w:rsid w:val="5FD78A2F"/>
    <w:rsid w:val="5FDAEDB2"/>
    <w:rsid w:val="5FDC9662"/>
    <w:rsid w:val="5FF3A5D3"/>
    <w:rsid w:val="6034ABBC"/>
    <w:rsid w:val="6045CEAD"/>
    <w:rsid w:val="6080C040"/>
    <w:rsid w:val="608BF307"/>
    <w:rsid w:val="60BF3A5D"/>
    <w:rsid w:val="60D1B43F"/>
    <w:rsid w:val="60D35A0E"/>
    <w:rsid w:val="60E12B09"/>
    <w:rsid w:val="60F51F67"/>
    <w:rsid w:val="613DE0F8"/>
    <w:rsid w:val="61458485"/>
    <w:rsid w:val="6162A4C1"/>
    <w:rsid w:val="61725C08"/>
    <w:rsid w:val="6177D3DE"/>
    <w:rsid w:val="618A456E"/>
    <w:rsid w:val="61CBEFDF"/>
    <w:rsid w:val="6202524B"/>
    <w:rsid w:val="621AFA6F"/>
    <w:rsid w:val="62A1A91B"/>
    <w:rsid w:val="62A78D7F"/>
    <w:rsid w:val="62C92573"/>
    <w:rsid w:val="6306D81F"/>
    <w:rsid w:val="631FD478"/>
    <w:rsid w:val="63227334"/>
    <w:rsid w:val="63A5FA18"/>
    <w:rsid w:val="63B97E32"/>
    <w:rsid w:val="63D8CAAF"/>
    <w:rsid w:val="64887E0D"/>
    <w:rsid w:val="64898023"/>
    <w:rsid w:val="6490AF8D"/>
    <w:rsid w:val="64B0F8D6"/>
    <w:rsid w:val="64B4E8EE"/>
    <w:rsid w:val="64BC4D55"/>
    <w:rsid w:val="65044C6E"/>
    <w:rsid w:val="650BB7DB"/>
    <w:rsid w:val="6523C9E8"/>
    <w:rsid w:val="6546309B"/>
    <w:rsid w:val="65601BD5"/>
    <w:rsid w:val="65AF844C"/>
    <w:rsid w:val="65B32C18"/>
    <w:rsid w:val="6610307D"/>
    <w:rsid w:val="66527EE0"/>
    <w:rsid w:val="665320CC"/>
    <w:rsid w:val="6654560D"/>
    <w:rsid w:val="66617373"/>
    <w:rsid w:val="6697CEDE"/>
    <w:rsid w:val="66A046F1"/>
    <w:rsid w:val="66A322F7"/>
    <w:rsid w:val="66D3E7CE"/>
    <w:rsid w:val="6703FD97"/>
    <w:rsid w:val="6719561A"/>
    <w:rsid w:val="674D135A"/>
    <w:rsid w:val="679368E3"/>
    <w:rsid w:val="6793D203"/>
    <w:rsid w:val="67AD5334"/>
    <w:rsid w:val="67AFD0FE"/>
    <w:rsid w:val="67BB1EB5"/>
    <w:rsid w:val="6800775E"/>
    <w:rsid w:val="681C92C6"/>
    <w:rsid w:val="685AB821"/>
    <w:rsid w:val="6874B2BB"/>
    <w:rsid w:val="6882B128"/>
    <w:rsid w:val="688CBA04"/>
    <w:rsid w:val="689F89EA"/>
    <w:rsid w:val="68C18220"/>
    <w:rsid w:val="68D1ADAF"/>
    <w:rsid w:val="68FAAC5D"/>
    <w:rsid w:val="691124D5"/>
    <w:rsid w:val="69115254"/>
    <w:rsid w:val="694AFA73"/>
    <w:rsid w:val="6A17B05D"/>
    <w:rsid w:val="6A1B0EB1"/>
    <w:rsid w:val="6A2D670D"/>
    <w:rsid w:val="6A3130FF"/>
    <w:rsid w:val="6A428EC5"/>
    <w:rsid w:val="6A584AEB"/>
    <w:rsid w:val="6A621EFD"/>
    <w:rsid w:val="6AAD1BEB"/>
    <w:rsid w:val="6AD2E47E"/>
    <w:rsid w:val="6ADFDE10"/>
    <w:rsid w:val="6AECAEE1"/>
    <w:rsid w:val="6AF5A4CE"/>
    <w:rsid w:val="6B0364EF"/>
    <w:rsid w:val="6B14E7BF"/>
    <w:rsid w:val="6B4CB78E"/>
    <w:rsid w:val="6B730D5B"/>
    <w:rsid w:val="6BA23C5C"/>
    <w:rsid w:val="6BD72AAC"/>
    <w:rsid w:val="6BF01EA3"/>
    <w:rsid w:val="6BFB9DE7"/>
    <w:rsid w:val="6C2677B1"/>
    <w:rsid w:val="6C337D3F"/>
    <w:rsid w:val="6C39F1C4"/>
    <w:rsid w:val="6C58A5C4"/>
    <w:rsid w:val="6C60B2E8"/>
    <w:rsid w:val="6C6D97A1"/>
    <w:rsid w:val="6C88BF99"/>
    <w:rsid w:val="6C982B96"/>
    <w:rsid w:val="6CB4E61F"/>
    <w:rsid w:val="6CC936C9"/>
    <w:rsid w:val="6CD2BA70"/>
    <w:rsid w:val="6CEB2970"/>
    <w:rsid w:val="6CF84B0C"/>
    <w:rsid w:val="6D4EE64E"/>
    <w:rsid w:val="6D5AD0CE"/>
    <w:rsid w:val="6D5B2316"/>
    <w:rsid w:val="6D5C3090"/>
    <w:rsid w:val="6D6CBDF8"/>
    <w:rsid w:val="6D8C53AB"/>
    <w:rsid w:val="6D948D24"/>
    <w:rsid w:val="6DB66FA2"/>
    <w:rsid w:val="6DC09EB1"/>
    <w:rsid w:val="6DC713FC"/>
    <w:rsid w:val="6DD5490A"/>
    <w:rsid w:val="6DE67EDF"/>
    <w:rsid w:val="6E0C0AEB"/>
    <w:rsid w:val="6E102EB6"/>
    <w:rsid w:val="6E1AA3D4"/>
    <w:rsid w:val="6E4AE100"/>
    <w:rsid w:val="6E58CC96"/>
    <w:rsid w:val="6E74D3E6"/>
    <w:rsid w:val="6E75CDC8"/>
    <w:rsid w:val="6E99715B"/>
    <w:rsid w:val="6EA595CD"/>
    <w:rsid w:val="6EAE34DC"/>
    <w:rsid w:val="6ED25A8B"/>
    <w:rsid w:val="6F0D131F"/>
    <w:rsid w:val="6F19F1AB"/>
    <w:rsid w:val="6F25104F"/>
    <w:rsid w:val="6F339AC6"/>
    <w:rsid w:val="6F49A727"/>
    <w:rsid w:val="6F534B09"/>
    <w:rsid w:val="6F6175F4"/>
    <w:rsid w:val="6F86815B"/>
    <w:rsid w:val="6F8CFE52"/>
    <w:rsid w:val="6FB37EDD"/>
    <w:rsid w:val="6FB3CFD7"/>
    <w:rsid w:val="6FD89071"/>
    <w:rsid w:val="6FDB9789"/>
    <w:rsid w:val="7023B351"/>
    <w:rsid w:val="70299398"/>
    <w:rsid w:val="703FB49A"/>
    <w:rsid w:val="7040DD98"/>
    <w:rsid w:val="7076503C"/>
    <w:rsid w:val="70A5E63E"/>
    <w:rsid w:val="70A7E06D"/>
    <w:rsid w:val="70CC82B7"/>
    <w:rsid w:val="70F73772"/>
    <w:rsid w:val="70FAA178"/>
    <w:rsid w:val="710C2654"/>
    <w:rsid w:val="71382A08"/>
    <w:rsid w:val="7140DE23"/>
    <w:rsid w:val="714F14E5"/>
    <w:rsid w:val="7162685F"/>
    <w:rsid w:val="71705DDE"/>
    <w:rsid w:val="717A00DB"/>
    <w:rsid w:val="7182030A"/>
    <w:rsid w:val="71858C3E"/>
    <w:rsid w:val="71E1F3F0"/>
    <w:rsid w:val="7215112A"/>
    <w:rsid w:val="722FB1A1"/>
    <w:rsid w:val="723D85E7"/>
    <w:rsid w:val="726AEAFC"/>
    <w:rsid w:val="727399F3"/>
    <w:rsid w:val="72A6354B"/>
    <w:rsid w:val="72DF493D"/>
    <w:rsid w:val="72EE4211"/>
    <w:rsid w:val="731613FA"/>
    <w:rsid w:val="7319E2E6"/>
    <w:rsid w:val="732427A3"/>
    <w:rsid w:val="733510E3"/>
    <w:rsid w:val="7339F81C"/>
    <w:rsid w:val="737771BF"/>
    <w:rsid w:val="738AD050"/>
    <w:rsid w:val="73E43527"/>
    <w:rsid w:val="73EA3B54"/>
    <w:rsid w:val="74927901"/>
    <w:rsid w:val="7498D487"/>
    <w:rsid w:val="74E35944"/>
    <w:rsid w:val="74E70D66"/>
    <w:rsid w:val="74E856FF"/>
    <w:rsid w:val="74EAB850"/>
    <w:rsid w:val="75278530"/>
    <w:rsid w:val="753EF9BC"/>
    <w:rsid w:val="7552443C"/>
    <w:rsid w:val="756721DC"/>
    <w:rsid w:val="756948A6"/>
    <w:rsid w:val="756B29E6"/>
    <w:rsid w:val="7571746E"/>
    <w:rsid w:val="7576C6FE"/>
    <w:rsid w:val="75B030B7"/>
    <w:rsid w:val="75CB6AE8"/>
    <w:rsid w:val="75E31779"/>
    <w:rsid w:val="761D84AB"/>
    <w:rsid w:val="76638790"/>
    <w:rsid w:val="767198DE"/>
    <w:rsid w:val="7675DC0A"/>
    <w:rsid w:val="7679045F"/>
    <w:rsid w:val="7680AD85"/>
    <w:rsid w:val="76D0E33B"/>
    <w:rsid w:val="77099E9B"/>
    <w:rsid w:val="77395B27"/>
    <w:rsid w:val="7743D84C"/>
    <w:rsid w:val="77B17A34"/>
    <w:rsid w:val="77C0F1C9"/>
    <w:rsid w:val="77F58640"/>
    <w:rsid w:val="77F61DB8"/>
    <w:rsid w:val="77FDA59C"/>
    <w:rsid w:val="780D7FAD"/>
    <w:rsid w:val="7818C80C"/>
    <w:rsid w:val="78461EE0"/>
    <w:rsid w:val="7855191F"/>
    <w:rsid w:val="78DA6B41"/>
    <w:rsid w:val="78E7F3F0"/>
    <w:rsid w:val="78F19120"/>
    <w:rsid w:val="78F1EF1C"/>
    <w:rsid w:val="78F60951"/>
    <w:rsid w:val="7937CB19"/>
    <w:rsid w:val="7955256D"/>
    <w:rsid w:val="796EBD9F"/>
    <w:rsid w:val="7979CE7C"/>
    <w:rsid w:val="797A79EC"/>
    <w:rsid w:val="798FEC06"/>
    <w:rsid w:val="79A7776E"/>
    <w:rsid w:val="79B0841B"/>
    <w:rsid w:val="7A0C23D9"/>
    <w:rsid w:val="7A0DC5DA"/>
    <w:rsid w:val="7A14170D"/>
    <w:rsid w:val="7A2945F0"/>
    <w:rsid w:val="7A4EBB8E"/>
    <w:rsid w:val="7A6FE2AE"/>
    <w:rsid w:val="7A7FC7D6"/>
    <w:rsid w:val="7ACC4C62"/>
    <w:rsid w:val="7AE10E14"/>
    <w:rsid w:val="7AF0F5CE"/>
    <w:rsid w:val="7AF8A19C"/>
    <w:rsid w:val="7AFA048B"/>
    <w:rsid w:val="7AFEE39C"/>
    <w:rsid w:val="7B04EE11"/>
    <w:rsid w:val="7B06B479"/>
    <w:rsid w:val="7B0B9977"/>
    <w:rsid w:val="7B1BA722"/>
    <w:rsid w:val="7B6825F5"/>
    <w:rsid w:val="7BAA881C"/>
    <w:rsid w:val="7BB4E905"/>
    <w:rsid w:val="7BC0166C"/>
    <w:rsid w:val="7BC2E9AD"/>
    <w:rsid w:val="7BC3A2DE"/>
    <w:rsid w:val="7BE98C41"/>
    <w:rsid w:val="7C20C4CD"/>
    <w:rsid w:val="7C5258FD"/>
    <w:rsid w:val="7C65FEA7"/>
    <w:rsid w:val="7C7B3768"/>
    <w:rsid w:val="7CDE2134"/>
    <w:rsid w:val="7CDF1830"/>
    <w:rsid w:val="7CE743E9"/>
    <w:rsid w:val="7D019070"/>
    <w:rsid w:val="7D1D0433"/>
    <w:rsid w:val="7D32A88E"/>
    <w:rsid w:val="7D61F509"/>
    <w:rsid w:val="7D8111B3"/>
    <w:rsid w:val="7D84FDB6"/>
    <w:rsid w:val="7DA7C711"/>
    <w:rsid w:val="7DB13868"/>
    <w:rsid w:val="7DB4564A"/>
    <w:rsid w:val="7DB702CB"/>
    <w:rsid w:val="7DC361F8"/>
    <w:rsid w:val="7DF3E5E8"/>
    <w:rsid w:val="7E0F96FB"/>
    <w:rsid w:val="7E2748C7"/>
    <w:rsid w:val="7E3C8ED3"/>
    <w:rsid w:val="7E4DE554"/>
    <w:rsid w:val="7E51B4F1"/>
    <w:rsid w:val="7E53F96E"/>
    <w:rsid w:val="7E6FB70D"/>
    <w:rsid w:val="7E7C6E7C"/>
    <w:rsid w:val="7E873D73"/>
    <w:rsid w:val="7EADD8CB"/>
    <w:rsid w:val="7EB0CC44"/>
    <w:rsid w:val="7EB69227"/>
    <w:rsid w:val="7EE7ACDB"/>
    <w:rsid w:val="7EECE484"/>
    <w:rsid w:val="7F20F51E"/>
    <w:rsid w:val="7F5A9D3D"/>
    <w:rsid w:val="7F61DA8D"/>
    <w:rsid w:val="7F9B795C"/>
    <w:rsid w:val="7FB7C60D"/>
    <w:rsid w:val="7FD4321B"/>
    <w:rsid w:val="7FF004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596AB"/>
  <w15:chartTrackingRefBased/>
  <w15:docId w15:val="{E5A0C503-1EAD-46CA-8A85-830F5180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7F"/>
    <w:pPr>
      <w:spacing w:after="200" w:line="276" w:lineRule="auto"/>
    </w:pPr>
    <w:rPr>
      <w:kern w:val="0"/>
      <w14:ligatures w14:val="none"/>
    </w:rPr>
  </w:style>
  <w:style w:type="paragraph" w:styleId="Heading1">
    <w:name w:val="heading 1"/>
    <w:basedOn w:val="Normal"/>
    <w:next w:val="Normal"/>
    <w:link w:val="Heading1Char"/>
    <w:uiPriority w:val="9"/>
    <w:qFormat/>
    <w:rsid w:val="008503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503A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03A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3AD"/>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8503AD"/>
    <w:rPr>
      <w:rFonts w:asciiTheme="majorHAnsi" w:eastAsiaTheme="majorEastAsia" w:hAnsiTheme="majorHAnsi" w:cstheme="majorBidi"/>
      <w:b/>
      <w:bCs/>
      <w:color w:val="4472C4" w:themeColor="accent1"/>
      <w:kern w:val="0"/>
      <w:sz w:val="26"/>
      <w:szCs w:val="26"/>
      <w14:ligatures w14:val="none"/>
    </w:rPr>
  </w:style>
  <w:style w:type="character" w:customStyle="1" w:styleId="Heading3Char">
    <w:name w:val="Heading 3 Char"/>
    <w:basedOn w:val="DefaultParagraphFont"/>
    <w:link w:val="Heading3"/>
    <w:uiPriority w:val="9"/>
    <w:rsid w:val="008503AD"/>
    <w:rPr>
      <w:rFonts w:asciiTheme="majorHAnsi" w:eastAsiaTheme="majorEastAsia" w:hAnsiTheme="majorHAnsi" w:cstheme="majorBidi"/>
      <w:b/>
      <w:bCs/>
      <w:color w:val="4472C4" w:themeColor="accent1"/>
      <w:kern w:val="0"/>
      <w14:ligatures w14:val="none"/>
    </w:rPr>
  </w:style>
  <w:style w:type="paragraph" w:styleId="ListParagraph">
    <w:name w:val="List Paragraph"/>
    <w:basedOn w:val="Normal"/>
    <w:uiPriority w:val="34"/>
    <w:qFormat/>
    <w:rsid w:val="008503AD"/>
    <w:pPr>
      <w:ind w:left="720"/>
      <w:contextualSpacing/>
    </w:pPr>
  </w:style>
  <w:style w:type="character" w:styleId="Hyperlink">
    <w:name w:val="Hyperlink"/>
    <w:basedOn w:val="DefaultParagraphFont"/>
    <w:uiPriority w:val="99"/>
    <w:unhideWhenUsed/>
    <w:rsid w:val="008503AD"/>
    <w:rPr>
      <w:color w:val="0563C1" w:themeColor="hyperlink"/>
      <w:u w:val="single"/>
    </w:rPr>
  </w:style>
  <w:style w:type="paragraph" w:styleId="Footer">
    <w:name w:val="footer"/>
    <w:basedOn w:val="Normal"/>
    <w:link w:val="FooterChar"/>
    <w:uiPriority w:val="99"/>
    <w:unhideWhenUsed/>
    <w:rsid w:val="0085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3AD"/>
    <w:rPr>
      <w:kern w:val="0"/>
      <w14:ligatures w14:val="none"/>
    </w:rPr>
  </w:style>
  <w:style w:type="paragraph" w:styleId="NormalWeb">
    <w:name w:val="Normal (Web)"/>
    <w:basedOn w:val="Normal"/>
    <w:uiPriority w:val="99"/>
    <w:unhideWhenUsed/>
    <w:rsid w:val="003F4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F4D98"/>
    <w:rPr>
      <w:rFonts w:ascii="Segoe UI" w:hAnsi="Segoe UI" w:cs="Segoe UI" w:hint="default"/>
      <w:sz w:val="18"/>
      <w:szCs w:val="18"/>
    </w:rPr>
  </w:style>
  <w:style w:type="paragraph" w:styleId="Header">
    <w:name w:val="header"/>
    <w:basedOn w:val="Normal"/>
    <w:link w:val="HeaderChar"/>
    <w:uiPriority w:val="99"/>
    <w:unhideWhenUsed/>
    <w:rsid w:val="004A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2A"/>
    <w:rPr>
      <w:kern w:val="0"/>
      <w14:ligatures w14:val="none"/>
    </w:rPr>
  </w:style>
  <w:style w:type="character" w:styleId="CommentReference">
    <w:name w:val="annotation reference"/>
    <w:basedOn w:val="DefaultParagraphFont"/>
    <w:uiPriority w:val="99"/>
    <w:semiHidden/>
    <w:unhideWhenUsed/>
    <w:rsid w:val="00010BF3"/>
    <w:rPr>
      <w:sz w:val="16"/>
      <w:szCs w:val="16"/>
    </w:rPr>
  </w:style>
  <w:style w:type="paragraph" w:styleId="CommentText">
    <w:name w:val="annotation text"/>
    <w:basedOn w:val="Normal"/>
    <w:link w:val="CommentTextChar"/>
    <w:uiPriority w:val="99"/>
    <w:unhideWhenUsed/>
    <w:rsid w:val="00010BF3"/>
    <w:pPr>
      <w:spacing w:line="240" w:lineRule="auto"/>
    </w:pPr>
    <w:rPr>
      <w:sz w:val="20"/>
      <w:szCs w:val="20"/>
    </w:rPr>
  </w:style>
  <w:style w:type="character" w:customStyle="1" w:styleId="CommentTextChar">
    <w:name w:val="Comment Text Char"/>
    <w:basedOn w:val="DefaultParagraphFont"/>
    <w:link w:val="CommentText"/>
    <w:uiPriority w:val="99"/>
    <w:rsid w:val="00010BF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10BF3"/>
    <w:rPr>
      <w:b/>
      <w:bCs/>
    </w:rPr>
  </w:style>
  <w:style w:type="character" w:customStyle="1" w:styleId="CommentSubjectChar">
    <w:name w:val="Comment Subject Char"/>
    <w:basedOn w:val="CommentTextChar"/>
    <w:link w:val="CommentSubject"/>
    <w:uiPriority w:val="99"/>
    <w:semiHidden/>
    <w:rsid w:val="00010BF3"/>
    <w:rPr>
      <w:b/>
      <w:bCs/>
      <w:kern w:val="0"/>
      <w:sz w:val="20"/>
      <w:szCs w:val="20"/>
      <w14:ligatures w14:val="none"/>
    </w:rPr>
  </w:style>
  <w:style w:type="character" w:styleId="UnresolvedMention">
    <w:name w:val="Unresolved Mention"/>
    <w:basedOn w:val="DefaultParagraphFont"/>
    <w:uiPriority w:val="99"/>
    <w:semiHidden/>
    <w:unhideWhenUsed/>
    <w:rsid w:val="0053697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C54FD"/>
    <w:pPr>
      <w:spacing w:after="0" w:line="240" w:lineRule="auto"/>
    </w:pPr>
    <w:rPr>
      <w:kern w:val="0"/>
      <w14:ligatures w14:val="none"/>
    </w:rPr>
  </w:style>
  <w:style w:type="paragraph" w:styleId="NoSpacing">
    <w:name w:val="No Spacing"/>
    <w:uiPriority w:val="1"/>
    <w:qFormat/>
    <w:rsid w:val="00E15A2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50318">
      <w:bodyDiv w:val="1"/>
      <w:marLeft w:val="0"/>
      <w:marRight w:val="0"/>
      <w:marTop w:val="0"/>
      <w:marBottom w:val="0"/>
      <w:divBdr>
        <w:top w:val="none" w:sz="0" w:space="0" w:color="auto"/>
        <w:left w:val="none" w:sz="0" w:space="0" w:color="auto"/>
        <w:bottom w:val="none" w:sz="0" w:space="0" w:color="auto"/>
        <w:right w:val="none" w:sz="0" w:space="0" w:color="auto"/>
      </w:divBdr>
    </w:div>
    <w:div w:id="452552596">
      <w:bodyDiv w:val="1"/>
      <w:marLeft w:val="0"/>
      <w:marRight w:val="0"/>
      <w:marTop w:val="0"/>
      <w:marBottom w:val="0"/>
      <w:divBdr>
        <w:top w:val="none" w:sz="0" w:space="0" w:color="auto"/>
        <w:left w:val="none" w:sz="0" w:space="0" w:color="auto"/>
        <w:bottom w:val="none" w:sz="0" w:space="0" w:color="auto"/>
        <w:right w:val="none" w:sz="0" w:space="0" w:color="auto"/>
      </w:divBdr>
    </w:div>
    <w:div w:id="555361374">
      <w:bodyDiv w:val="1"/>
      <w:marLeft w:val="0"/>
      <w:marRight w:val="0"/>
      <w:marTop w:val="0"/>
      <w:marBottom w:val="0"/>
      <w:divBdr>
        <w:top w:val="none" w:sz="0" w:space="0" w:color="auto"/>
        <w:left w:val="none" w:sz="0" w:space="0" w:color="auto"/>
        <w:bottom w:val="none" w:sz="0" w:space="0" w:color="auto"/>
        <w:right w:val="none" w:sz="0" w:space="0" w:color="auto"/>
      </w:divBdr>
    </w:div>
    <w:div w:id="927083372">
      <w:bodyDiv w:val="1"/>
      <w:marLeft w:val="0"/>
      <w:marRight w:val="0"/>
      <w:marTop w:val="0"/>
      <w:marBottom w:val="0"/>
      <w:divBdr>
        <w:top w:val="none" w:sz="0" w:space="0" w:color="auto"/>
        <w:left w:val="none" w:sz="0" w:space="0" w:color="auto"/>
        <w:bottom w:val="none" w:sz="0" w:space="0" w:color="auto"/>
        <w:right w:val="none" w:sz="0" w:space="0" w:color="auto"/>
      </w:divBdr>
    </w:div>
    <w:div w:id="1672180966">
      <w:bodyDiv w:val="1"/>
      <w:marLeft w:val="0"/>
      <w:marRight w:val="0"/>
      <w:marTop w:val="0"/>
      <w:marBottom w:val="0"/>
      <w:divBdr>
        <w:top w:val="none" w:sz="0" w:space="0" w:color="auto"/>
        <w:left w:val="none" w:sz="0" w:space="0" w:color="auto"/>
        <w:bottom w:val="none" w:sz="0" w:space="0" w:color="auto"/>
        <w:right w:val="none" w:sz="0" w:space="0" w:color="auto"/>
      </w:divBdr>
    </w:div>
    <w:div w:id="1704094177">
      <w:bodyDiv w:val="1"/>
      <w:marLeft w:val="0"/>
      <w:marRight w:val="0"/>
      <w:marTop w:val="0"/>
      <w:marBottom w:val="0"/>
      <w:divBdr>
        <w:top w:val="none" w:sz="0" w:space="0" w:color="auto"/>
        <w:left w:val="none" w:sz="0" w:space="0" w:color="auto"/>
        <w:bottom w:val="none" w:sz="0" w:space="0" w:color="auto"/>
        <w:right w:val="none" w:sz="0" w:space="0" w:color="auto"/>
      </w:divBdr>
    </w:div>
    <w:div w:id="18957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campaigns/equality-objectiv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heffield.gov.uk/your-city-council/gr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arlyHelpTraining@sheffiel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best-start-for-life-a-vision-for-the-1001-critical-day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gov.uk/government/news/supporting-safer-recruitment-in-the-early-years-and-education-sector"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guardingsheffieldchildre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63C2ED2B-F836-4115-8333-78DCB750A179}">
    <t:Anchor>
      <t:Comment id="179522031"/>
    </t:Anchor>
    <t:History>
      <t:Event id="{EEA0ABE5-1C9C-4DA1-A2FC-0CA5CDE86F82}" time="2023-07-31T13:39:35.36Z">
        <t:Attribution userId="S::catherine.mercer@sheffield.gov.uk::226f853e-478a-4e93-ab8b-ffb70db4dcdf" userProvider="AD" userName="Catherine Mercer"/>
        <t:Anchor>
          <t:Comment id="179522031"/>
        </t:Anchor>
        <t:Create/>
      </t:Event>
      <t:Event id="{0014D2EB-0990-40F8-A933-4C095F5E99B3}" time="2023-07-31T13:39:35.36Z">
        <t:Attribution userId="S::catherine.mercer@sheffield.gov.uk::226f853e-478a-4e93-ab8b-ffb70db4dcdf" userProvider="AD" userName="Catherine Mercer"/>
        <t:Anchor>
          <t:Comment id="179522031"/>
        </t:Anchor>
        <t:Assign userId="S::Helen.Lomas@sheffield.gov.uk::63a7485f-b987-49b3-8bc1-b1d164c1bf2d" userProvider="AD" userName="Helen Lomas (CYPD)"/>
      </t:Event>
      <t:Event id="{4DBA20EB-1CE5-4805-BF71-416B5C963695}" time="2023-07-31T13:39:35.36Z">
        <t:Attribution userId="S::catherine.mercer@sheffield.gov.uk::226f853e-478a-4e93-ab8b-ffb70db4dcdf" userProvider="AD" userName="Catherine Mercer"/>
        <t:Anchor>
          <t:Comment id="179522031"/>
        </t:Anchor>
        <t:SetTitle title="@Helen Lomas (CYPD) changed from Family Hubs mean family focus . Is this ok ?"/>
      </t:Event>
    </t:History>
  </t:Task>
  <t:Task id="{0DF43FEB-AF49-4310-AB25-A7245CFBF96E}">
    <t:Anchor>
      <t:Comment id="99448215"/>
    </t:Anchor>
    <t:History>
      <t:Event id="{7CC817A7-B031-4AB9-A5CA-8015C331477B}" time="2023-08-01T12:21:53.883Z">
        <t:Attribution userId="S::catherine.mercer@sheffield.gov.uk::226f853e-478a-4e93-ab8b-ffb70db4dcdf" userProvider="AD" userName="Catherine Mercer"/>
        <t:Anchor>
          <t:Comment id="99448215"/>
        </t:Anchor>
        <t:Create/>
      </t:Event>
      <t:Event id="{4A0D9361-60C5-453F-9A05-6916A64AC611}" time="2023-08-01T12:21:53.883Z">
        <t:Attribution userId="S::catherine.mercer@sheffield.gov.uk::226f853e-478a-4e93-ab8b-ffb70db4dcdf" userProvider="AD" userName="Catherine Mercer"/>
        <t:Anchor>
          <t:Comment id="99448215"/>
        </t:Anchor>
        <t:Assign userId="S::Marie.Mcgreavy@sheffield.gov.uk::9c545760-161c-4f0b-b265-64fefb8e6692" userProvider="AD" userName="Marie Mcgreavy"/>
      </t:Event>
      <t:Event id="{1225EB52-CAA0-4BD3-8706-A9FC01DEEF5B}" time="2023-08-01T12:21:53.883Z">
        <t:Attribution userId="S::catherine.mercer@sheffield.gov.uk::226f853e-478a-4e93-ab8b-ffb70db4dcdf" userProvider="AD" userName="Catherine Mercer"/>
        <t:Anchor>
          <t:Comment id="99448215"/>
        </t:Anchor>
        <t:SetTitle title="@Marie Mcgreavy do you want Early Years provider adding in here. The paperwork will be different for private i understand we will have to link with legal when it comes to the grant agreement on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F2DFF145E9047854E0DD9A7B02D6F" ma:contentTypeVersion="5" ma:contentTypeDescription="Create a new document." ma:contentTypeScope="" ma:versionID="5af50afb3f1836ebab3f6394f964ad02">
  <xsd:schema xmlns:xsd="http://www.w3.org/2001/XMLSchema" xmlns:xs="http://www.w3.org/2001/XMLSchema" xmlns:p="http://schemas.microsoft.com/office/2006/metadata/properties" xmlns:ns2="00491322-05be-49aa-b970-3295e75519e7" xmlns:ns3="178c3d47-2b17-4021-a569-cc672209344e" targetNamespace="http://schemas.microsoft.com/office/2006/metadata/properties" ma:root="true" ma:fieldsID="9e1dffc1407bcc2848126373d160e9bc" ns2:_="" ns3:_="">
    <xsd:import namespace="00491322-05be-49aa-b970-3295e75519e7"/>
    <xsd:import namespace="178c3d47-2b17-4021-a569-cc67220934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1322-05be-49aa-b970-3295e7551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c3d47-2b17-4021-a569-cc67220934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E1B67-801C-491F-B5B8-11E3D3A1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1322-05be-49aa-b970-3295e75519e7"/>
    <ds:schemaRef ds:uri="178c3d47-2b17-4021-a569-cc672209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2CB60-AC9A-4EC1-AB22-9330541AE8BF}">
  <ds:schemaRefs>
    <ds:schemaRef ds:uri="http://schemas.openxmlformats.org/officeDocument/2006/bibliography"/>
  </ds:schemaRefs>
</ds:datastoreItem>
</file>

<file path=customXml/itemProps3.xml><?xml version="1.0" encoding="utf-8"?>
<ds:datastoreItem xmlns:ds="http://schemas.openxmlformats.org/officeDocument/2006/customXml" ds:itemID="{5DEE40D2-1A78-4AAB-9275-99F3D5F1BF3C}">
  <ds:schemaRefs>
    <ds:schemaRef ds:uri="http://schemas.microsoft.com/sharepoint/v3/contenttype/forms"/>
  </ds:schemaRefs>
</ds:datastoreItem>
</file>

<file path=customXml/itemProps4.xml><?xml version="1.0" encoding="utf-8"?>
<ds:datastoreItem xmlns:ds="http://schemas.openxmlformats.org/officeDocument/2006/customXml" ds:itemID="{498E53A2-DB44-4A7F-85F2-E8C20FDD330A}">
  <ds:schemaRefs>
    <ds:schemaRef ds:uri="http://schemas.microsoft.com/office/2006/documentManagement/types"/>
    <ds:schemaRef ds:uri="http://schemas.microsoft.com/office/infopath/2007/PartnerControls"/>
    <ds:schemaRef ds:uri="00491322-05be-49aa-b970-3295e75519e7"/>
    <ds:schemaRef ds:uri="http://purl.org/dc/elements/1.1/"/>
    <ds:schemaRef ds:uri="http://schemas.microsoft.com/office/2006/metadata/properties"/>
    <ds:schemaRef ds:uri="178c3d47-2b17-4021-a569-cc672209344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2285</Words>
  <Characters>13028</Characters>
  <Application>Microsoft Office Word</Application>
  <DocSecurity>0</DocSecurity>
  <Lines>108</Lines>
  <Paragraphs>30</Paragraphs>
  <ScaleCrop>false</ScaleCrop>
  <Company/>
  <LinksUpToDate>false</LinksUpToDate>
  <CharactersWithSpaces>15283</CharactersWithSpaces>
  <SharedDoc>false</SharedDoc>
  <HLinks>
    <vt:vector size="30" baseType="variant">
      <vt:variant>
        <vt:i4>7274543</vt:i4>
      </vt:variant>
      <vt:variant>
        <vt:i4>12</vt:i4>
      </vt:variant>
      <vt:variant>
        <vt:i4>0</vt:i4>
      </vt:variant>
      <vt:variant>
        <vt:i4>5</vt:i4>
      </vt:variant>
      <vt:variant>
        <vt:lpwstr>https://www.gov.uk/government/news/supporting-safer-recruitment-in-the-early-years-and-education-sector</vt:lpwstr>
      </vt:variant>
      <vt:variant>
        <vt:lpwstr/>
      </vt:variant>
      <vt:variant>
        <vt:i4>5439489</vt:i4>
      </vt:variant>
      <vt:variant>
        <vt:i4>9</vt:i4>
      </vt:variant>
      <vt:variant>
        <vt:i4>0</vt:i4>
      </vt:variant>
      <vt:variant>
        <vt:i4>5</vt:i4>
      </vt:variant>
      <vt:variant>
        <vt:lpwstr>http://www.safeguardingsheffieldchildren.org/</vt:lpwstr>
      </vt:variant>
      <vt:variant>
        <vt:lpwstr/>
      </vt:variant>
      <vt:variant>
        <vt:i4>7274537</vt:i4>
      </vt:variant>
      <vt:variant>
        <vt:i4>6</vt:i4>
      </vt:variant>
      <vt:variant>
        <vt:i4>0</vt:i4>
      </vt:variant>
      <vt:variant>
        <vt:i4>5</vt:i4>
      </vt:variant>
      <vt:variant>
        <vt:lpwstr>https://www.sheffield.gov.uk/campaigns/equality-objectives</vt:lpwstr>
      </vt:variant>
      <vt:variant>
        <vt:lpwstr/>
      </vt:variant>
      <vt:variant>
        <vt:i4>6946867</vt:i4>
      </vt:variant>
      <vt:variant>
        <vt:i4>3</vt:i4>
      </vt:variant>
      <vt:variant>
        <vt:i4>0</vt:i4>
      </vt:variant>
      <vt:variant>
        <vt:i4>5</vt:i4>
      </vt:variant>
      <vt:variant>
        <vt:lpwstr>https://www.gov.uk/government/publications/the-best-start-for-life-a-vision-for-the-1001-critical-days</vt:lpwstr>
      </vt:variant>
      <vt:variant>
        <vt:lpwstr/>
      </vt:variant>
      <vt:variant>
        <vt:i4>1245278</vt:i4>
      </vt:variant>
      <vt:variant>
        <vt:i4>0</vt:i4>
      </vt:variant>
      <vt:variant>
        <vt:i4>0</vt:i4>
      </vt:variant>
      <vt:variant>
        <vt:i4>5</vt:i4>
      </vt:variant>
      <vt:variant>
        <vt:lpwstr>https://www.gov.uk/government/publications/family-hubs-and-start-for-life-programme-local-authority-guide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Emily Ward</cp:lastModifiedBy>
  <cp:revision>3</cp:revision>
  <dcterms:created xsi:type="dcterms:W3CDTF">2023-08-07T11:28:00Z</dcterms:created>
  <dcterms:modified xsi:type="dcterms:W3CDTF">2023-08-07T11:29:00Z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2023-07-18T12:51:29Z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3f5e9db4-b606-4cf4-961d-7ecbbac738d8</vt:lpwstr>
  </property>
  <property fmtid="{D5CDD505-2E9C-101B-9397-08002B2CF9AE}" pid="8" name="MSIP_Label_c8588358-c3f1-4695-a290-e2f70d15689d_ContentBits">
    <vt:lpwstr>0</vt:lpwstr>
  </property>
  <property fmtid="{D5CDD505-2E9C-101B-9397-08002B2CF9AE}" pid="9" name="ContentTypeId">
    <vt:lpwstr>0x010100C88F2DFF145E9047854E0DD9A7B02D6F</vt:lpwstr>
  </property>
</Properties>
</file>